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1C" w:rsidRPr="000F6517" w:rsidRDefault="00ED761C" w:rsidP="00ED761C">
      <w:pPr>
        <w:rPr>
          <w:rFonts w:ascii="Calibri" w:hAnsi="Calibri"/>
          <w:sz w:val="28"/>
        </w:rPr>
      </w:pPr>
      <w:r w:rsidRPr="00ED761C">
        <w:rPr>
          <w:rFonts w:ascii="Calibri" w:hAnsi="Calibri"/>
          <w:b/>
          <w:sz w:val="28"/>
        </w:rPr>
        <w:t>Stainless steel crowns</w:t>
      </w:r>
      <w:r w:rsidRPr="000F6517">
        <w:rPr>
          <w:rFonts w:ascii="Calibri" w:hAnsi="Calibri"/>
          <w:sz w:val="28"/>
        </w:rPr>
        <w:t xml:space="preserve"> are prefabricated crown forms which can</w:t>
      </w:r>
      <w:bookmarkStart w:id="0" w:name="_GoBack"/>
      <w:bookmarkEnd w:id="0"/>
      <w:r w:rsidRPr="000F6517">
        <w:rPr>
          <w:rFonts w:ascii="Calibri" w:hAnsi="Calibri"/>
          <w:sz w:val="28"/>
        </w:rPr>
        <w:t xml:space="preserve"> be adapted to individual primary molars and cemented in place to </w:t>
      </w:r>
      <w:r w:rsidRPr="000F6517">
        <w:rPr>
          <w:rFonts w:ascii="Calibri" w:hAnsi="Calibri"/>
          <w:sz w:val="28"/>
        </w:rPr>
        <w:t>provide a</w:t>
      </w:r>
      <w:r w:rsidRPr="000F6517">
        <w:rPr>
          <w:rFonts w:ascii="Calibri" w:hAnsi="Calibri"/>
          <w:sz w:val="28"/>
        </w:rPr>
        <w:t xml:space="preserve"> definitive restoration.</w:t>
      </w:r>
    </w:p>
    <w:p w:rsidR="00ED761C" w:rsidRPr="000F6517" w:rsidRDefault="00ED761C" w:rsidP="00ED761C">
      <w:pPr>
        <w:rPr>
          <w:rFonts w:ascii="Calibri" w:hAnsi="Calibri"/>
          <w:sz w:val="28"/>
        </w:rPr>
      </w:pPr>
      <w:r w:rsidRPr="000F6517">
        <w:rPr>
          <w:rFonts w:ascii="Calibri" w:hAnsi="Calibri"/>
          <w:sz w:val="28"/>
        </w:rPr>
        <w:t>They are prefabricated and present in the clinics and you just need to choose the correct size after minimal preparation of the tooth.</w:t>
      </w:r>
    </w:p>
    <w:p w:rsidR="00ED761C" w:rsidRPr="000F6517" w:rsidRDefault="00ED761C" w:rsidP="00ED761C">
      <w:pPr>
        <w:rPr>
          <w:rFonts w:ascii="Calibri" w:hAnsi="Calibri"/>
          <w:sz w:val="28"/>
        </w:rPr>
      </w:pPr>
      <w:r w:rsidRPr="000F6517">
        <w:rPr>
          <w:rFonts w:ascii="Calibri" w:hAnsi="Calibri"/>
          <w:sz w:val="28"/>
        </w:rPr>
        <w:t>They are also called preformed metal crowns (PMCs.)</w:t>
      </w:r>
    </w:p>
    <w:p w:rsidR="00ED761C" w:rsidRPr="000F6517" w:rsidRDefault="00ED761C" w:rsidP="00ED761C">
      <w:pPr>
        <w:rPr>
          <w:rFonts w:ascii="Calibri" w:hAnsi="Calibri"/>
          <w:sz w:val="28"/>
        </w:rPr>
      </w:pPr>
      <w:r w:rsidRPr="000F6517">
        <w:rPr>
          <w:rFonts w:ascii="Calibri" w:hAnsi="Calibri"/>
          <w:sz w:val="28"/>
        </w:rPr>
        <w:t xml:space="preserve">The best practice for management of carious primary molars involving 2 or more surfaces is the placement of a preformed metal crown. Although SSCs are more expensive, plastic restorations have a higher failure rate and will need to be replaced so the cost will add up.  </w:t>
      </w:r>
    </w:p>
    <w:p w:rsidR="00ED761C" w:rsidRPr="000F6517" w:rsidRDefault="00ED761C" w:rsidP="00ED761C">
      <w:pPr>
        <w:rPr>
          <w:rFonts w:ascii="Calibri" w:hAnsi="Calibri"/>
          <w:sz w:val="28"/>
        </w:rPr>
      </w:pPr>
      <w:r w:rsidRPr="000F6517">
        <w:rPr>
          <w:rFonts w:ascii="Calibri" w:hAnsi="Calibri"/>
          <w:sz w:val="28"/>
        </w:rPr>
        <w:t xml:space="preserve">SSCs are available for anterior and posterior teeth but mostly are used for posterior teeth. For anterior teeth you can use SSCs with anterior veneers for better esthetics but these types aren’t used much nowadays. </w:t>
      </w:r>
    </w:p>
    <w:p w:rsidR="00ED761C" w:rsidRPr="000F6517" w:rsidRDefault="00ED761C" w:rsidP="00ED761C">
      <w:pPr>
        <w:rPr>
          <w:rFonts w:ascii="Calibri" w:hAnsi="Calibri"/>
          <w:sz w:val="28"/>
        </w:rPr>
      </w:pPr>
      <w:r w:rsidRPr="000F6517">
        <w:rPr>
          <w:rFonts w:ascii="Calibri" w:hAnsi="Calibri"/>
          <w:sz w:val="28"/>
        </w:rPr>
        <w:t xml:space="preserve">SSC are also available for permanent </w:t>
      </w:r>
      <w:r w:rsidRPr="000F6517">
        <w:rPr>
          <w:rFonts w:ascii="Calibri" w:hAnsi="Calibri"/>
          <w:sz w:val="28"/>
        </w:rPr>
        <w:t>molars,</w:t>
      </w:r>
      <w:r w:rsidRPr="000F6517">
        <w:rPr>
          <w:rFonts w:ascii="Calibri" w:hAnsi="Calibri"/>
          <w:sz w:val="28"/>
        </w:rPr>
        <w:t xml:space="preserve"> when you </w:t>
      </w:r>
      <w:r w:rsidRPr="000F6517">
        <w:rPr>
          <w:rFonts w:ascii="Calibri" w:hAnsi="Calibri"/>
          <w:sz w:val="28"/>
        </w:rPr>
        <w:t>have a</w:t>
      </w:r>
      <w:r w:rsidRPr="000F6517">
        <w:rPr>
          <w:rFonts w:ascii="Calibri" w:hAnsi="Calibri"/>
          <w:sz w:val="28"/>
        </w:rPr>
        <w:t xml:space="preserve"> badly destructed 6 or child with </w:t>
      </w:r>
      <w:r w:rsidRPr="000F6517">
        <w:rPr>
          <w:rFonts w:ascii="Calibri" w:hAnsi="Calibri"/>
          <w:sz w:val="28"/>
        </w:rPr>
        <w:t>MIH,</w:t>
      </w:r>
      <w:r w:rsidRPr="000F6517">
        <w:rPr>
          <w:rFonts w:ascii="Calibri" w:hAnsi="Calibri"/>
          <w:sz w:val="28"/>
        </w:rPr>
        <w:t xml:space="preserve"> </w:t>
      </w:r>
      <w:r w:rsidRPr="000F6517">
        <w:rPr>
          <w:rFonts w:ascii="Calibri" w:hAnsi="Calibri"/>
          <w:sz w:val="28"/>
        </w:rPr>
        <w:t>in</w:t>
      </w:r>
      <w:r w:rsidRPr="000F6517">
        <w:rPr>
          <w:rFonts w:ascii="Calibri" w:hAnsi="Calibri"/>
          <w:sz w:val="28"/>
        </w:rPr>
        <w:t xml:space="preserve"> these cases SSC will be treatment of choice. And here also SSC are </w:t>
      </w:r>
      <w:r w:rsidRPr="000F6517">
        <w:rPr>
          <w:rFonts w:ascii="Calibri" w:hAnsi="Calibri"/>
          <w:sz w:val="28"/>
        </w:rPr>
        <w:t>available</w:t>
      </w:r>
      <w:r w:rsidRPr="000F6517">
        <w:rPr>
          <w:rFonts w:ascii="Calibri" w:hAnsi="Calibri"/>
          <w:sz w:val="28"/>
        </w:rPr>
        <w:t xml:space="preserve"> </w:t>
      </w:r>
      <w:r w:rsidRPr="000F6517">
        <w:rPr>
          <w:rFonts w:ascii="Calibri" w:hAnsi="Calibri"/>
          <w:sz w:val="28"/>
        </w:rPr>
        <w:t>chairside.</w:t>
      </w:r>
    </w:p>
    <w:p w:rsidR="00ED761C" w:rsidRPr="000F6517" w:rsidRDefault="00ED761C" w:rsidP="00ED761C">
      <w:pPr>
        <w:rPr>
          <w:rFonts w:ascii="Calibri" w:hAnsi="Calibri"/>
          <w:sz w:val="28"/>
        </w:rPr>
      </w:pPr>
      <w:r w:rsidRPr="000F6517">
        <w:rPr>
          <w:rFonts w:ascii="Calibri" w:hAnsi="Calibri"/>
          <w:sz w:val="28"/>
        </w:rPr>
        <w:t>SSC for permanent molars are harder and more challenging to do than for primary molars but in the end they can give us a clinically good result.</w:t>
      </w:r>
    </w:p>
    <w:p w:rsidR="00ED761C" w:rsidRPr="00ED761C" w:rsidRDefault="00ED761C" w:rsidP="00ED761C">
      <w:pPr>
        <w:pStyle w:val="ListParagraph"/>
        <w:numPr>
          <w:ilvl w:val="0"/>
          <w:numId w:val="1"/>
        </w:numPr>
        <w:rPr>
          <w:rFonts w:ascii="Calibri" w:hAnsi="Calibri"/>
          <w:b/>
          <w:sz w:val="28"/>
        </w:rPr>
      </w:pPr>
      <w:r w:rsidRPr="00ED761C">
        <w:rPr>
          <w:rFonts w:ascii="Calibri" w:hAnsi="Calibri"/>
          <w:b/>
          <w:sz w:val="28"/>
        </w:rPr>
        <w:t>Advantages:</w:t>
      </w:r>
    </w:p>
    <w:p w:rsidR="00ED761C" w:rsidRPr="00ED761C" w:rsidRDefault="00ED761C" w:rsidP="00ED761C">
      <w:pPr>
        <w:pStyle w:val="ListParagraph"/>
        <w:numPr>
          <w:ilvl w:val="0"/>
          <w:numId w:val="3"/>
        </w:numPr>
        <w:rPr>
          <w:rFonts w:ascii="Calibri" w:hAnsi="Calibri"/>
          <w:sz w:val="28"/>
        </w:rPr>
      </w:pPr>
      <w:r w:rsidRPr="00ED761C">
        <w:rPr>
          <w:rFonts w:ascii="Calibri" w:hAnsi="Calibri"/>
          <w:sz w:val="28"/>
        </w:rPr>
        <w:t xml:space="preserve">Extremely durable </w:t>
      </w:r>
      <w:r w:rsidRPr="00ED761C">
        <w:rPr>
          <w:rFonts w:ascii="Calibri" w:hAnsi="Calibri"/>
          <w:sz w:val="28"/>
        </w:rPr>
        <w:t>(will</w:t>
      </w:r>
      <w:r w:rsidRPr="00ED761C">
        <w:rPr>
          <w:rFonts w:ascii="Calibri" w:hAnsi="Calibri"/>
          <w:sz w:val="28"/>
        </w:rPr>
        <w:t xml:space="preserve"> serve for the lifetime of the tooth) </w:t>
      </w:r>
      <w:r w:rsidRPr="00ED761C">
        <w:rPr>
          <w:rFonts w:ascii="Calibri" w:hAnsi="Calibri"/>
          <w:sz w:val="28"/>
        </w:rPr>
        <w:t xml:space="preserve">and superior to    </w:t>
      </w:r>
      <w:r w:rsidRPr="00ED761C">
        <w:rPr>
          <w:rFonts w:ascii="Calibri" w:hAnsi="Calibri"/>
          <w:sz w:val="28"/>
        </w:rPr>
        <w:t>multi-surface fillings.</w:t>
      </w:r>
    </w:p>
    <w:p w:rsidR="00ED761C" w:rsidRPr="00ED761C" w:rsidRDefault="00ED761C" w:rsidP="00ED761C">
      <w:pPr>
        <w:pStyle w:val="ListParagraph"/>
        <w:numPr>
          <w:ilvl w:val="0"/>
          <w:numId w:val="3"/>
        </w:numPr>
        <w:rPr>
          <w:rFonts w:ascii="Calibri" w:hAnsi="Calibri"/>
          <w:sz w:val="28"/>
        </w:rPr>
      </w:pPr>
      <w:r w:rsidRPr="00ED761C">
        <w:rPr>
          <w:rFonts w:ascii="Calibri" w:hAnsi="Calibri"/>
          <w:sz w:val="28"/>
        </w:rPr>
        <w:t xml:space="preserve">Relatively inexpensive. </w:t>
      </w:r>
      <w:r w:rsidRPr="00ED761C">
        <w:rPr>
          <w:rFonts w:ascii="Calibri" w:hAnsi="Calibri"/>
          <w:sz w:val="28"/>
        </w:rPr>
        <w:t>(If</w:t>
      </w:r>
      <w:r>
        <w:rPr>
          <w:rFonts w:ascii="Calibri" w:hAnsi="Calibri"/>
          <w:sz w:val="28"/>
        </w:rPr>
        <w:t xml:space="preserve"> you</w:t>
      </w:r>
      <w:r w:rsidRPr="00ED761C">
        <w:rPr>
          <w:rFonts w:ascii="Calibri" w:hAnsi="Calibri"/>
          <w:sz w:val="28"/>
        </w:rPr>
        <w:t xml:space="preserve"> </w:t>
      </w:r>
      <w:r>
        <w:rPr>
          <w:rFonts w:ascii="Calibri" w:hAnsi="Calibri"/>
          <w:sz w:val="28"/>
        </w:rPr>
        <w:t xml:space="preserve">compare </w:t>
      </w:r>
      <w:r w:rsidRPr="00ED761C">
        <w:rPr>
          <w:rFonts w:ascii="Calibri" w:hAnsi="Calibri"/>
          <w:sz w:val="28"/>
        </w:rPr>
        <w:t>the longevity with fillings)</w:t>
      </w:r>
    </w:p>
    <w:p w:rsidR="00ED761C" w:rsidRPr="00ED761C" w:rsidRDefault="00ED761C" w:rsidP="00ED761C">
      <w:pPr>
        <w:pStyle w:val="ListParagraph"/>
        <w:numPr>
          <w:ilvl w:val="0"/>
          <w:numId w:val="3"/>
        </w:numPr>
        <w:rPr>
          <w:rFonts w:ascii="Calibri" w:hAnsi="Calibri"/>
          <w:sz w:val="28"/>
        </w:rPr>
      </w:pPr>
      <w:r w:rsidRPr="00ED761C">
        <w:rPr>
          <w:rFonts w:ascii="Calibri" w:hAnsi="Calibri"/>
          <w:sz w:val="28"/>
        </w:rPr>
        <w:t xml:space="preserve">Minimal Technique Sensitivity during placement (unlike composite they need minimal isolation, minimal technique </w:t>
      </w:r>
      <w:r w:rsidRPr="00ED761C">
        <w:rPr>
          <w:rFonts w:ascii="Calibri" w:hAnsi="Calibri"/>
          <w:sz w:val="28"/>
        </w:rPr>
        <w:t>sensitive).</w:t>
      </w:r>
    </w:p>
    <w:p w:rsidR="00ED761C" w:rsidRPr="00ED761C" w:rsidRDefault="00ED761C" w:rsidP="00ED761C">
      <w:pPr>
        <w:pStyle w:val="ListParagraph"/>
        <w:numPr>
          <w:ilvl w:val="0"/>
          <w:numId w:val="3"/>
        </w:numPr>
        <w:rPr>
          <w:rFonts w:ascii="Calibri" w:hAnsi="Calibri"/>
          <w:sz w:val="28"/>
        </w:rPr>
      </w:pPr>
      <w:r w:rsidRPr="00ED761C">
        <w:rPr>
          <w:rFonts w:ascii="Calibri" w:hAnsi="Calibri"/>
          <w:sz w:val="28"/>
        </w:rPr>
        <w:t xml:space="preserve">Offers advantage of full tooth coverage. </w:t>
      </w:r>
      <w:r w:rsidRPr="00ED761C">
        <w:rPr>
          <w:rFonts w:ascii="Calibri" w:hAnsi="Calibri"/>
          <w:sz w:val="28"/>
        </w:rPr>
        <w:t>Less</w:t>
      </w:r>
      <w:r w:rsidRPr="00ED761C">
        <w:rPr>
          <w:rFonts w:ascii="Calibri" w:hAnsi="Calibri"/>
          <w:sz w:val="28"/>
        </w:rPr>
        <w:t xml:space="preserve"> risk of </w:t>
      </w:r>
      <w:r w:rsidRPr="00ED761C">
        <w:rPr>
          <w:rFonts w:ascii="Calibri" w:hAnsi="Calibri"/>
          <w:sz w:val="28"/>
        </w:rPr>
        <w:t>recurrent caries</w:t>
      </w:r>
      <w:r w:rsidRPr="00ED761C">
        <w:rPr>
          <w:rFonts w:ascii="Calibri" w:hAnsi="Calibri"/>
          <w:sz w:val="28"/>
        </w:rPr>
        <w:t>.</w:t>
      </w:r>
    </w:p>
    <w:p w:rsidR="00ED761C" w:rsidRPr="000F6517" w:rsidRDefault="00ED761C" w:rsidP="00ED761C">
      <w:pPr>
        <w:rPr>
          <w:rFonts w:ascii="Calibri" w:hAnsi="Calibri"/>
          <w:sz w:val="28"/>
        </w:rPr>
      </w:pPr>
    </w:p>
    <w:p w:rsidR="00ED761C" w:rsidRDefault="00ED761C" w:rsidP="00ED761C">
      <w:pPr>
        <w:pStyle w:val="ListParagraph"/>
        <w:rPr>
          <w:rFonts w:ascii="Calibri" w:hAnsi="Calibri"/>
          <w:sz w:val="28"/>
        </w:rPr>
      </w:pPr>
    </w:p>
    <w:p w:rsidR="00ED761C" w:rsidRPr="00ED761C" w:rsidRDefault="00ED761C" w:rsidP="00ED761C">
      <w:pPr>
        <w:rPr>
          <w:rFonts w:ascii="Calibri" w:hAnsi="Calibri"/>
          <w:b/>
          <w:sz w:val="28"/>
        </w:rPr>
      </w:pPr>
    </w:p>
    <w:p w:rsidR="00ED761C" w:rsidRPr="00ED761C" w:rsidRDefault="00ED761C" w:rsidP="00ED761C">
      <w:pPr>
        <w:pStyle w:val="ListParagraph"/>
        <w:numPr>
          <w:ilvl w:val="0"/>
          <w:numId w:val="1"/>
        </w:numPr>
        <w:rPr>
          <w:rFonts w:ascii="Calibri" w:hAnsi="Calibri"/>
          <w:b/>
          <w:sz w:val="28"/>
        </w:rPr>
      </w:pPr>
      <w:r w:rsidRPr="00ED761C">
        <w:rPr>
          <w:rFonts w:ascii="Calibri" w:hAnsi="Calibri"/>
          <w:b/>
          <w:sz w:val="28"/>
        </w:rPr>
        <w:t>Indications:</w:t>
      </w:r>
    </w:p>
    <w:p w:rsidR="00ED761C" w:rsidRPr="00ED761C" w:rsidRDefault="00ED761C" w:rsidP="00ED761C">
      <w:pPr>
        <w:pStyle w:val="ListParagraph"/>
        <w:numPr>
          <w:ilvl w:val="1"/>
          <w:numId w:val="3"/>
        </w:numPr>
        <w:rPr>
          <w:rFonts w:ascii="Calibri" w:hAnsi="Calibri"/>
          <w:sz w:val="28"/>
        </w:rPr>
      </w:pPr>
      <w:r w:rsidRPr="00ED761C">
        <w:rPr>
          <w:rFonts w:ascii="Calibri" w:hAnsi="Calibri"/>
          <w:sz w:val="28"/>
        </w:rPr>
        <w:t>Restoration of carious primary molars with</w:t>
      </w:r>
      <w:r>
        <w:rPr>
          <w:rFonts w:ascii="Calibri" w:hAnsi="Calibri"/>
          <w:sz w:val="28"/>
        </w:rPr>
        <w:t xml:space="preserve"> extensive carious lesions. So r</w:t>
      </w:r>
      <w:r w:rsidRPr="00ED761C">
        <w:rPr>
          <w:rFonts w:ascii="Calibri" w:hAnsi="Calibri"/>
          <w:sz w:val="28"/>
        </w:rPr>
        <w:t xml:space="preserve">emoval </w:t>
      </w:r>
      <w:r w:rsidRPr="00ED761C">
        <w:rPr>
          <w:rFonts w:ascii="Calibri" w:hAnsi="Calibri"/>
          <w:sz w:val="28"/>
        </w:rPr>
        <w:t>of caries</w:t>
      </w:r>
      <w:r w:rsidRPr="00ED761C">
        <w:rPr>
          <w:rFonts w:ascii="Calibri" w:hAnsi="Calibri"/>
          <w:sz w:val="28"/>
        </w:rPr>
        <w:t xml:space="preserve"> will leave insufficient sound tooth structure to retain the restoration. In that case, the child is much better to </w:t>
      </w:r>
      <w:r w:rsidRPr="00ED761C">
        <w:rPr>
          <w:rFonts w:ascii="Calibri" w:hAnsi="Calibri"/>
          <w:sz w:val="28"/>
        </w:rPr>
        <w:t>treat with</w:t>
      </w:r>
      <w:r w:rsidRPr="00ED761C">
        <w:rPr>
          <w:rFonts w:ascii="Calibri" w:hAnsi="Calibri"/>
          <w:sz w:val="28"/>
        </w:rPr>
        <w:t xml:space="preserve"> a SSC.</w:t>
      </w:r>
    </w:p>
    <w:p w:rsidR="00ED761C" w:rsidRPr="000F6517" w:rsidRDefault="00ED761C" w:rsidP="00ED761C">
      <w:pPr>
        <w:rPr>
          <w:rFonts w:ascii="Calibri" w:hAnsi="Calibri"/>
          <w:sz w:val="28"/>
        </w:rPr>
      </w:pPr>
    </w:p>
    <w:p w:rsidR="00ED761C" w:rsidRPr="00ED761C" w:rsidRDefault="00ED761C" w:rsidP="00ED761C">
      <w:pPr>
        <w:pStyle w:val="ListParagraph"/>
        <w:numPr>
          <w:ilvl w:val="1"/>
          <w:numId w:val="3"/>
        </w:numPr>
        <w:rPr>
          <w:rFonts w:ascii="Calibri" w:hAnsi="Calibri"/>
          <w:sz w:val="28"/>
        </w:rPr>
      </w:pPr>
      <w:r w:rsidRPr="00ED761C">
        <w:rPr>
          <w:rFonts w:ascii="Calibri" w:hAnsi="Calibri"/>
          <w:sz w:val="28"/>
        </w:rPr>
        <w:t xml:space="preserve">Following pulpotomy and </w:t>
      </w:r>
      <w:proofErr w:type="spellStart"/>
      <w:r w:rsidRPr="00ED761C">
        <w:rPr>
          <w:rFonts w:ascii="Calibri" w:hAnsi="Calibri"/>
          <w:sz w:val="28"/>
        </w:rPr>
        <w:t>pulpectomy</w:t>
      </w:r>
      <w:proofErr w:type="spellEnd"/>
      <w:r w:rsidRPr="00ED761C">
        <w:rPr>
          <w:rFonts w:ascii="Calibri" w:hAnsi="Calibri"/>
          <w:sz w:val="28"/>
        </w:rPr>
        <w:t xml:space="preserve"> procedures. P</w:t>
      </w:r>
      <w:r w:rsidRPr="00ED761C">
        <w:rPr>
          <w:rFonts w:ascii="Calibri" w:hAnsi="Calibri"/>
          <w:sz w:val="28"/>
        </w:rPr>
        <w:t>ulpally</w:t>
      </w:r>
      <w:r w:rsidRPr="00ED761C">
        <w:rPr>
          <w:rFonts w:ascii="Calibri" w:hAnsi="Calibri"/>
          <w:sz w:val="28"/>
        </w:rPr>
        <w:t xml:space="preserve"> treated teeth tend to be brittle and are liable to fracture.</w:t>
      </w:r>
    </w:p>
    <w:p w:rsidR="00ED761C" w:rsidRPr="000F6517" w:rsidRDefault="00ED761C" w:rsidP="00ED761C">
      <w:pPr>
        <w:rPr>
          <w:rFonts w:ascii="Calibri" w:hAnsi="Calibri"/>
          <w:sz w:val="28"/>
        </w:rPr>
      </w:pPr>
    </w:p>
    <w:p w:rsidR="00ED761C" w:rsidRPr="00ED761C" w:rsidRDefault="00ED761C" w:rsidP="00ED761C">
      <w:pPr>
        <w:pStyle w:val="ListParagraph"/>
        <w:numPr>
          <w:ilvl w:val="1"/>
          <w:numId w:val="3"/>
        </w:numPr>
        <w:rPr>
          <w:rFonts w:ascii="Calibri" w:hAnsi="Calibri"/>
          <w:sz w:val="28"/>
        </w:rPr>
      </w:pPr>
      <w:r w:rsidRPr="00ED761C">
        <w:rPr>
          <w:rFonts w:ascii="Calibri" w:hAnsi="Calibri"/>
          <w:sz w:val="28"/>
        </w:rPr>
        <w:t xml:space="preserve">Restoration </w:t>
      </w:r>
      <w:r w:rsidRPr="00ED761C">
        <w:rPr>
          <w:rFonts w:ascii="Calibri" w:hAnsi="Calibri"/>
          <w:sz w:val="28"/>
        </w:rPr>
        <w:t>of fractured</w:t>
      </w:r>
      <w:r w:rsidRPr="00ED761C">
        <w:rPr>
          <w:rFonts w:ascii="Calibri" w:hAnsi="Calibri"/>
          <w:sz w:val="28"/>
        </w:rPr>
        <w:t xml:space="preserve"> primary molars. (</w:t>
      </w:r>
      <w:r w:rsidRPr="00ED761C">
        <w:rPr>
          <w:rFonts w:ascii="Calibri" w:hAnsi="Calibri"/>
          <w:sz w:val="28"/>
        </w:rPr>
        <w:t>Due</w:t>
      </w:r>
      <w:r w:rsidRPr="00ED761C">
        <w:rPr>
          <w:rFonts w:ascii="Calibri" w:hAnsi="Calibri"/>
          <w:sz w:val="28"/>
        </w:rPr>
        <w:t xml:space="preserve"> to </w:t>
      </w:r>
      <w:r w:rsidRPr="00ED761C">
        <w:rPr>
          <w:rFonts w:ascii="Calibri" w:hAnsi="Calibri"/>
          <w:sz w:val="28"/>
        </w:rPr>
        <w:t>trauma)</w:t>
      </w:r>
    </w:p>
    <w:p w:rsidR="00ED761C" w:rsidRPr="000F6517" w:rsidRDefault="00ED761C" w:rsidP="00ED761C">
      <w:pPr>
        <w:rPr>
          <w:rFonts w:ascii="Calibri" w:hAnsi="Calibri"/>
          <w:sz w:val="28"/>
        </w:rPr>
      </w:pPr>
    </w:p>
    <w:p w:rsidR="00ED761C" w:rsidRPr="00ED761C" w:rsidRDefault="00ED761C" w:rsidP="00ED761C">
      <w:pPr>
        <w:pStyle w:val="ListParagraph"/>
        <w:numPr>
          <w:ilvl w:val="1"/>
          <w:numId w:val="3"/>
        </w:numPr>
        <w:rPr>
          <w:rFonts w:ascii="Calibri" w:hAnsi="Calibri"/>
          <w:sz w:val="28"/>
        </w:rPr>
      </w:pPr>
      <w:r w:rsidRPr="00ED761C">
        <w:rPr>
          <w:rFonts w:ascii="Calibri" w:hAnsi="Calibri"/>
          <w:sz w:val="28"/>
        </w:rPr>
        <w:t xml:space="preserve">Restoration of teeth affected by localized or generalized developmental problems. Examples are </w:t>
      </w:r>
      <w:proofErr w:type="spellStart"/>
      <w:r>
        <w:rPr>
          <w:rFonts w:ascii="Calibri" w:hAnsi="Calibri"/>
          <w:sz w:val="28"/>
        </w:rPr>
        <w:t>ame</w:t>
      </w:r>
      <w:r w:rsidRPr="00ED761C">
        <w:rPr>
          <w:rFonts w:ascii="Calibri" w:hAnsi="Calibri"/>
          <w:sz w:val="28"/>
        </w:rPr>
        <w:t>logenesis</w:t>
      </w:r>
      <w:proofErr w:type="spellEnd"/>
      <w:r w:rsidRPr="00ED761C">
        <w:rPr>
          <w:rFonts w:ascii="Calibri" w:hAnsi="Calibri"/>
          <w:sz w:val="28"/>
        </w:rPr>
        <w:t xml:space="preserve"> imperfecta, enamel hypoplasia, and dentinogenesis imperfecta</w:t>
      </w:r>
    </w:p>
    <w:p w:rsidR="00ED761C" w:rsidRPr="00ED761C" w:rsidRDefault="00ED761C" w:rsidP="00ED761C">
      <w:pPr>
        <w:pStyle w:val="ListParagraph"/>
        <w:numPr>
          <w:ilvl w:val="1"/>
          <w:numId w:val="3"/>
        </w:numPr>
        <w:rPr>
          <w:rFonts w:ascii="Calibri" w:hAnsi="Calibri"/>
          <w:sz w:val="28"/>
        </w:rPr>
      </w:pPr>
      <w:r w:rsidRPr="00ED761C">
        <w:rPr>
          <w:rFonts w:ascii="Calibri" w:hAnsi="Calibri"/>
          <w:sz w:val="28"/>
        </w:rPr>
        <w:t>Restoration and protection of teeth exhibiting extensive tooth surface loss from attrition, abrasion or erosion</w:t>
      </w:r>
      <w:r w:rsidRPr="00ED761C">
        <w:rPr>
          <w:rFonts w:ascii="Calibri" w:hAnsi="Calibri"/>
          <w:sz w:val="28"/>
        </w:rPr>
        <w:t>. (Not</w:t>
      </w:r>
      <w:r w:rsidRPr="00ED761C">
        <w:rPr>
          <w:rFonts w:ascii="Calibri" w:hAnsi="Calibri"/>
          <w:sz w:val="28"/>
        </w:rPr>
        <w:t xml:space="preserve"> very common in </w:t>
      </w:r>
      <w:r w:rsidRPr="00ED761C">
        <w:rPr>
          <w:rFonts w:ascii="Calibri" w:hAnsi="Calibri"/>
          <w:sz w:val="28"/>
        </w:rPr>
        <w:t>children, mostly</w:t>
      </w:r>
      <w:r w:rsidRPr="00ED761C">
        <w:rPr>
          <w:rFonts w:ascii="Calibri" w:hAnsi="Calibri"/>
          <w:sz w:val="28"/>
        </w:rPr>
        <w:t xml:space="preserve"> seen in adults)</w:t>
      </w:r>
    </w:p>
    <w:p w:rsidR="00ED761C" w:rsidRPr="00ED761C" w:rsidRDefault="00ED761C" w:rsidP="00ED761C">
      <w:pPr>
        <w:pStyle w:val="ListParagraph"/>
        <w:numPr>
          <w:ilvl w:val="1"/>
          <w:numId w:val="3"/>
        </w:numPr>
        <w:rPr>
          <w:rFonts w:ascii="Calibri" w:hAnsi="Calibri"/>
          <w:sz w:val="28"/>
        </w:rPr>
      </w:pPr>
      <w:r w:rsidRPr="00ED761C">
        <w:rPr>
          <w:rFonts w:ascii="Calibri" w:hAnsi="Calibri"/>
          <w:sz w:val="28"/>
        </w:rPr>
        <w:t xml:space="preserve">In patients with high caries susceptibility. SSCs better than fillings in this </w:t>
      </w:r>
      <w:r w:rsidRPr="00ED761C">
        <w:rPr>
          <w:rFonts w:ascii="Calibri" w:hAnsi="Calibri"/>
          <w:sz w:val="28"/>
        </w:rPr>
        <w:t>case.</w:t>
      </w:r>
    </w:p>
    <w:p w:rsidR="00ED761C" w:rsidRPr="000F6517" w:rsidRDefault="00ED761C" w:rsidP="00ED761C">
      <w:pPr>
        <w:rPr>
          <w:rFonts w:ascii="Calibri" w:hAnsi="Calibri"/>
          <w:sz w:val="28"/>
        </w:rPr>
      </w:pPr>
    </w:p>
    <w:p w:rsidR="00ED761C" w:rsidRPr="00ED761C" w:rsidRDefault="00ED761C" w:rsidP="00ED761C">
      <w:pPr>
        <w:pStyle w:val="ListParagraph"/>
        <w:numPr>
          <w:ilvl w:val="1"/>
          <w:numId w:val="3"/>
        </w:numPr>
        <w:rPr>
          <w:rFonts w:ascii="Calibri" w:hAnsi="Calibri"/>
          <w:sz w:val="28"/>
        </w:rPr>
      </w:pPr>
      <w:r w:rsidRPr="00ED761C">
        <w:rPr>
          <w:rFonts w:ascii="Calibri" w:hAnsi="Calibri"/>
          <w:sz w:val="28"/>
        </w:rPr>
        <w:t>An abutment for certain appliances such as space maintainers.( the crown and loop space maintainer, its main disadvantage is that the crown needs to be replaced in case of fracture of the loop and it will be very difficult to remove.)</w:t>
      </w:r>
    </w:p>
    <w:p w:rsidR="00ED761C" w:rsidRPr="000F6517" w:rsidRDefault="00ED761C" w:rsidP="00ED761C">
      <w:pPr>
        <w:rPr>
          <w:rFonts w:ascii="Calibri" w:hAnsi="Calibri"/>
          <w:sz w:val="28"/>
        </w:rPr>
      </w:pPr>
    </w:p>
    <w:p w:rsidR="00ED761C" w:rsidRPr="00ED761C" w:rsidRDefault="00ED761C" w:rsidP="00ED761C">
      <w:pPr>
        <w:pStyle w:val="ListParagraph"/>
        <w:numPr>
          <w:ilvl w:val="1"/>
          <w:numId w:val="3"/>
        </w:numPr>
        <w:rPr>
          <w:rFonts w:ascii="Calibri" w:hAnsi="Calibri"/>
          <w:sz w:val="28"/>
        </w:rPr>
      </w:pPr>
      <w:r w:rsidRPr="00ED761C">
        <w:rPr>
          <w:rFonts w:ascii="Calibri" w:hAnsi="Calibri"/>
          <w:sz w:val="28"/>
        </w:rPr>
        <w:lastRenderedPageBreak/>
        <w:t>Patients where routine oral hygiene measures are impaired     (patients with especially needs) because breakdown of intacoronal restoration is more likely.</w:t>
      </w:r>
    </w:p>
    <w:p w:rsidR="00ED761C" w:rsidRPr="000F6517" w:rsidRDefault="00ED761C" w:rsidP="00ED761C">
      <w:pPr>
        <w:rPr>
          <w:rFonts w:ascii="Calibri" w:hAnsi="Calibri"/>
          <w:sz w:val="28"/>
        </w:rPr>
      </w:pPr>
    </w:p>
    <w:p w:rsidR="00ED761C" w:rsidRPr="00ED761C" w:rsidRDefault="00ED761C" w:rsidP="00ED761C">
      <w:pPr>
        <w:pStyle w:val="ListParagraph"/>
        <w:numPr>
          <w:ilvl w:val="1"/>
          <w:numId w:val="3"/>
        </w:numPr>
        <w:rPr>
          <w:rFonts w:ascii="Calibri" w:hAnsi="Calibri"/>
          <w:sz w:val="28"/>
        </w:rPr>
      </w:pPr>
      <w:r w:rsidRPr="00ED761C">
        <w:rPr>
          <w:rFonts w:ascii="Calibri" w:hAnsi="Calibri"/>
          <w:sz w:val="28"/>
        </w:rPr>
        <w:t xml:space="preserve">In patients undergoing restorative care under GA if two or more surfaces are involved.  </w:t>
      </w:r>
      <w:r>
        <w:rPr>
          <w:rFonts w:ascii="Calibri" w:hAnsi="Calibri"/>
          <w:sz w:val="28"/>
        </w:rPr>
        <w:t>if the pt. is uncooperative you</w:t>
      </w:r>
      <w:r w:rsidRPr="00ED761C">
        <w:rPr>
          <w:rFonts w:ascii="Calibri" w:hAnsi="Calibri"/>
          <w:sz w:val="28"/>
        </w:rPr>
        <w:t xml:space="preserve"> should do </w:t>
      </w:r>
      <w:r w:rsidRPr="00ED761C">
        <w:rPr>
          <w:rFonts w:ascii="Calibri" w:hAnsi="Calibri"/>
          <w:sz w:val="28"/>
        </w:rPr>
        <w:t xml:space="preserve"> your</w:t>
      </w:r>
      <w:r w:rsidRPr="00ED761C">
        <w:rPr>
          <w:rFonts w:ascii="Calibri" w:hAnsi="Calibri"/>
          <w:sz w:val="28"/>
        </w:rPr>
        <w:t xml:space="preserve"> best that he doesn’t go under GA another </w:t>
      </w:r>
      <w:r w:rsidRPr="00ED761C">
        <w:rPr>
          <w:rFonts w:ascii="Calibri" w:hAnsi="Calibri"/>
          <w:sz w:val="28"/>
        </w:rPr>
        <w:t>time.</w:t>
      </w:r>
    </w:p>
    <w:p w:rsidR="00ED761C" w:rsidRPr="00ED761C" w:rsidRDefault="00ED761C" w:rsidP="00ED761C">
      <w:pPr>
        <w:pStyle w:val="ListParagraph"/>
        <w:numPr>
          <w:ilvl w:val="1"/>
          <w:numId w:val="3"/>
        </w:numPr>
        <w:rPr>
          <w:rFonts w:ascii="Calibri" w:hAnsi="Calibri"/>
          <w:sz w:val="28"/>
        </w:rPr>
      </w:pPr>
      <w:r>
        <w:rPr>
          <w:rFonts w:ascii="Calibri" w:hAnsi="Calibri"/>
          <w:sz w:val="28"/>
        </w:rPr>
        <w:t>F</w:t>
      </w:r>
      <w:r w:rsidRPr="00ED761C">
        <w:rPr>
          <w:rFonts w:ascii="Calibri" w:hAnsi="Calibri"/>
          <w:sz w:val="28"/>
        </w:rPr>
        <w:t>or infra-occluded primary molar to maintain the  mesio-distal space and vertical dimension.</w:t>
      </w:r>
    </w:p>
    <w:p w:rsidR="00ED761C" w:rsidRPr="000F6517" w:rsidRDefault="00ED761C" w:rsidP="00ED761C">
      <w:pPr>
        <w:rPr>
          <w:rFonts w:ascii="Calibri" w:hAnsi="Calibri"/>
          <w:sz w:val="28"/>
        </w:rPr>
      </w:pPr>
    </w:p>
    <w:p w:rsidR="00ED761C" w:rsidRPr="00ED761C" w:rsidRDefault="00ED761C" w:rsidP="00ED761C">
      <w:pPr>
        <w:rPr>
          <w:rFonts w:ascii="Calibri" w:hAnsi="Calibri"/>
          <w:b/>
          <w:sz w:val="28"/>
        </w:rPr>
      </w:pPr>
    </w:p>
    <w:p w:rsidR="00ED761C" w:rsidRPr="00ED761C" w:rsidRDefault="00ED761C" w:rsidP="00ED761C">
      <w:pPr>
        <w:pStyle w:val="ListParagraph"/>
        <w:numPr>
          <w:ilvl w:val="0"/>
          <w:numId w:val="1"/>
        </w:numPr>
        <w:rPr>
          <w:rFonts w:ascii="Calibri" w:hAnsi="Calibri"/>
          <w:b/>
          <w:sz w:val="28"/>
        </w:rPr>
      </w:pPr>
      <w:r w:rsidRPr="00ED761C">
        <w:rPr>
          <w:rFonts w:ascii="Calibri" w:hAnsi="Calibri"/>
          <w:b/>
          <w:sz w:val="28"/>
        </w:rPr>
        <w:t>Contraindications</w:t>
      </w:r>
      <w:r w:rsidRPr="00ED761C">
        <w:rPr>
          <w:rFonts w:ascii="Calibri" w:hAnsi="Calibri"/>
          <w:b/>
          <w:sz w:val="28"/>
        </w:rPr>
        <w:t>:</w:t>
      </w:r>
    </w:p>
    <w:p w:rsidR="00ED761C" w:rsidRPr="00ED761C" w:rsidRDefault="00ED761C" w:rsidP="00ED761C">
      <w:pPr>
        <w:pStyle w:val="ListParagraph"/>
        <w:numPr>
          <w:ilvl w:val="0"/>
          <w:numId w:val="5"/>
        </w:numPr>
        <w:rPr>
          <w:rFonts w:ascii="Calibri" w:hAnsi="Calibri"/>
          <w:sz w:val="28"/>
        </w:rPr>
      </w:pPr>
      <w:r w:rsidRPr="00ED761C">
        <w:rPr>
          <w:rFonts w:ascii="Calibri" w:hAnsi="Calibri"/>
          <w:sz w:val="28"/>
        </w:rPr>
        <w:t>If the primary molar is close to exfoliation with more than half of the roots are resorbed.</w:t>
      </w:r>
    </w:p>
    <w:p w:rsidR="00ED761C" w:rsidRPr="00ED761C" w:rsidRDefault="00ED761C" w:rsidP="00ED761C">
      <w:pPr>
        <w:pStyle w:val="ListParagraph"/>
        <w:numPr>
          <w:ilvl w:val="0"/>
          <w:numId w:val="5"/>
        </w:numPr>
        <w:rPr>
          <w:rFonts w:ascii="Calibri" w:hAnsi="Calibri"/>
          <w:sz w:val="28"/>
        </w:rPr>
      </w:pPr>
      <w:r w:rsidRPr="00ED761C">
        <w:rPr>
          <w:rFonts w:ascii="Calibri" w:hAnsi="Calibri"/>
          <w:sz w:val="28"/>
        </w:rPr>
        <w:t xml:space="preserve">Patients with a known nickel allergy or sensitivity.(SSC had high percentage of nickel (70%),nowadays </w:t>
      </w:r>
      <w:r w:rsidRPr="00ED761C">
        <w:rPr>
          <w:rFonts w:ascii="Calibri" w:hAnsi="Calibri"/>
          <w:sz w:val="28"/>
        </w:rPr>
        <w:t>it’s</w:t>
      </w:r>
      <w:r w:rsidRPr="00ED761C">
        <w:rPr>
          <w:rFonts w:ascii="Calibri" w:hAnsi="Calibri"/>
          <w:sz w:val="28"/>
        </w:rPr>
        <w:t xml:space="preserve"> much less (9-12%)</w:t>
      </w:r>
    </w:p>
    <w:p w:rsidR="00ED761C" w:rsidRPr="00ED761C" w:rsidRDefault="00ED761C" w:rsidP="00ED761C">
      <w:pPr>
        <w:pStyle w:val="ListParagraph"/>
        <w:rPr>
          <w:rFonts w:ascii="Calibri" w:hAnsi="Calibri"/>
          <w:sz w:val="28"/>
        </w:rPr>
      </w:pPr>
    </w:p>
    <w:p w:rsidR="00ED761C" w:rsidRPr="00ED761C" w:rsidRDefault="00ED761C" w:rsidP="00ED761C">
      <w:pPr>
        <w:pStyle w:val="ListParagraph"/>
        <w:numPr>
          <w:ilvl w:val="0"/>
          <w:numId w:val="1"/>
        </w:numPr>
        <w:rPr>
          <w:rFonts w:ascii="Calibri" w:hAnsi="Calibri"/>
          <w:b/>
          <w:sz w:val="28"/>
        </w:rPr>
      </w:pPr>
      <w:r w:rsidRPr="00ED761C">
        <w:rPr>
          <w:rFonts w:ascii="Calibri" w:hAnsi="Calibri"/>
          <w:b/>
          <w:sz w:val="28"/>
        </w:rPr>
        <w:t xml:space="preserve">Rationale: </w:t>
      </w:r>
    </w:p>
    <w:p w:rsidR="00ED761C" w:rsidRPr="000F6517" w:rsidRDefault="00ED761C" w:rsidP="00ED761C">
      <w:pPr>
        <w:rPr>
          <w:rFonts w:ascii="Calibri" w:hAnsi="Calibri"/>
          <w:sz w:val="28"/>
        </w:rPr>
      </w:pPr>
      <w:r w:rsidRPr="000F6517">
        <w:rPr>
          <w:rFonts w:ascii="Calibri" w:hAnsi="Calibri"/>
          <w:sz w:val="28"/>
        </w:rPr>
        <w:t xml:space="preserve">SSC are flexible and elastic. They are capable of bending </w:t>
      </w:r>
      <w:r w:rsidRPr="000F6517">
        <w:rPr>
          <w:rFonts w:ascii="Calibri" w:hAnsi="Calibri"/>
          <w:sz w:val="28"/>
        </w:rPr>
        <w:t>easily</w:t>
      </w:r>
      <w:r w:rsidRPr="000F6517">
        <w:rPr>
          <w:rFonts w:ascii="Calibri" w:hAnsi="Calibri"/>
          <w:sz w:val="28"/>
        </w:rPr>
        <w:t xml:space="preserve"> without breaking. If we look at the anatomy of the primary molar, we have a buccal bulge. The </w:t>
      </w:r>
      <w:r>
        <w:rPr>
          <w:rFonts w:ascii="Calibri" w:hAnsi="Calibri"/>
          <w:sz w:val="28"/>
        </w:rPr>
        <w:t>SSC</w:t>
      </w:r>
      <w:r w:rsidRPr="000F6517">
        <w:rPr>
          <w:rFonts w:ascii="Calibri" w:hAnsi="Calibri"/>
          <w:sz w:val="28"/>
        </w:rPr>
        <w:t xml:space="preserve"> is flexible enough so it bends over the buccal bulge</w:t>
      </w:r>
      <w:r>
        <w:rPr>
          <w:rFonts w:ascii="Calibri" w:hAnsi="Calibri"/>
          <w:sz w:val="28"/>
        </w:rPr>
        <w:t>. O</w:t>
      </w:r>
      <w:r w:rsidRPr="000F6517">
        <w:rPr>
          <w:rFonts w:ascii="Calibri" w:hAnsi="Calibri"/>
          <w:sz w:val="28"/>
        </w:rPr>
        <w:t>nce it goes over it</w:t>
      </w:r>
      <w:r>
        <w:rPr>
          <w:rFonts w:ascii="Calibri" w:hAnsi="Calibri"/>
          <w:sz w:val="28"/>
        </w:rPr>
        <w:t>,</w:t>
      </w:r>
      <w:r w:rsidRPr="000F6517">
        <w:rPr>
          <w:rFonts w:ascii="Calibri" w:hAnsi="Calibri"/>
          <w:sz w:val="28"/>
        </w:rPr>
        <w:t xml:space="preserve"> because it is elastic</w:t>
      </w:r>
      <w:r>
        <w:rPr>
          <w:rFonts w:ascii="Calibri" w:hAnsi="Calibri"/>
          <w:sz w:val="28"/>
        </w:rPr>
        <w:t>,</w:t>
      </w:r>
      <w:r w:rsidRPr="000F6517">
        <w:rPr>
          <w:rFonts w:ascii="Calibri" w:hAnsi="Calibri"/>
          <w:sz w:val="28"/>
        </w:rPr>
        <w:t xml:space="preserve"> </w:t>
      </w:r>
      <w:r w:rsidRPr="000F6517">
        <w:rPr>
          <w:rFonts w:ascii="Calibri" w:hAnsi="Calibri"/>
          <w:sz w:val="28"/>
        </w:rPr>
        <w:t>it’s</w:t>
      </w:r>
      <w:r w:rsidRPr="000F6517">
        <w:rPr>
          <w:rFonts w:ascii="Calibri" w:hAnsi="Calibri"/>
          <w:sz w:val="28"/>
        </w:rPr>
        <w:t xml:space="preserve"> </w:t>
      </w:r>
      <w:r w:rsidRPr="000F6517">
        <w:rPr>
          <w:rFonts w:ascii="Calibri" w:hAnsi="Calibri"/>
          <w:sz w:val="28"/>
        </w:rPr>
        <w:t>capable</w:t>
      </w:r>
      <w:r w:rsidRPr="000F6517">
        <w:rPr>
          <w:rFonts w:ascii="Calibri" w:hAnsi="Calibri"/>
          <w:sz w:val="28"/>
        </w:rPr>
        <w:t xml:space="preserve"> of resuming its original shape. When trying the crown first we enter it lingually then bucally over the buccal </w:t>
      </w:r>
      <w:r>
        <w:rPr>
          <w:rFonts w:ascii="Calibri" w:hAnsi="Calibri"/>
          <w:sz w:val="28"/>
        </w:rPr>
        <w:t xml:space="preserve">bulge, </w:t>
      </w:r>
      <w:r w:rsidRPr="000F6517">
        <w:rPr>
          <w:rFonts w:ascii="Calibri" w:hAnsi="Calibri"/>
          <w:sz w:val="28"/>
        </w:rPr>
        <w:t>the</w:t>
      </w:r>
      <w:r>
        <w:rPr>
          <w:rFonts w:ascii="Calibri" w:hAnsi="Calibri"/>
          <w:sz w:val="28"/>
        </w:rPr>
        <w:t xml:space="preserve"> SSC</w:t>
      </w:r>
      <w:r w:rsidRPr="000F6517">
        <w:rPr>
          <w:rFonts w:ascii="Calibri" w:hAnsi="Calibri"/>
          <w:sz w:val="28"/>
        </w:rPr>
        <w:t xml:space="preserve"> goes back to its original shape and becomes locked and here we get the </w:t>
      </w:r>
      <w:r w:rsidRPr="000F6517">
        <w:rPr>
          <w:rFonts w:ascii="Calibri" w:hAnsi="Calibri"/>
          <w:sz w:val="28"/>
        </w:rPr>
        <w:t>retention</w:t>
      </w:r>
      <w:r>
        <w:rPr>
          <w:rFonts w:ascii="Calibri" w:hAnsi="Calibri"/>
          <w:sz w:val="28"/>
        </w:rPr>
        <w:t>. T</w:t>
      </w:r>
      <w:r w:rsidRPr="000F6517">
        <w:rPr>
          <w:rFonts w:ascii="Calibri" w:hAnsi="Calibri"/>
          <w:sz w:val="28"/>
        </w:rPr>
        <w:t>hat</w:t>
      </w:r>
      <w:r>
        <w:rPr>
          <w:rFonts w:ascii="Calibri" w:hAnsi="Calibri"/>
          <w:sz w:val="28"/>
        </w:rPr>
        <w:t>’</w:t>
      </w:r>
      <w:r w:rsidRPr="000F6517">
        <w:rPr>
          <w:rFonts w:ascii="Calibri" w:hAnsi="Calibri"/>
          <w:sz w:val="28"/>
        </w:rPr>
        <w:t>s</w:t>
      </w:r>
      <w:r w:rsidRPr="000F6517">
        <w:rPr>
          <w:rFonts w:ascii="Calibri" w:hAnsi="Calibri"/>
          <w:sz w:val="28"/>
        </w:rPr>
        <w:t xml:space="preserve"> why we don’t prepare the buccal or lingual surface of primary teeth</w:t>
      </w:r>
      <w:r>
        <w:rPr>
          <w:rFonts w:ascii="Calibri" w:hAnsi="Calibri"/>
          <w:sz w:val="28"/>
        </w:rPr>
        <w:t>.</w:t>
      </w:r>
    </w:p>
    <w:p w:rsidR="00ED761C" w:rsidRPr="000F6517" w:rsidRDefault="00ED761C" w:rsidP="00ED761C">
      <w:pPr>
        <w:rPr>
          <w:rFonts w:ascii="Calibri" w:hAnsi="Calibri"/>
          <w:sz w:val="28"/>
        </w:rPr>
      </w:pPr>
      <w:r w:rsidRPr="000F6517">
        <w:rPr>
          <w:rFonts w:ascii="Calibri" w:hAnsi="Calibri"/>
          <w:sz w:val="28"/>
        </w:rPr>
        <w:t xml:space="preserve">The tooth cervical bulge is surrounded by the crown. This is important for </w:t>
      </w:r>
      <w:r>
        <w:rPr>
          <w:rFonts w:ascii="Calibri" w:hAnsi="Calibri"/>
          <w:sz w:val="28"/>
        </w:rPr>
        <w:t xml:space="preserve">retention. The snap </w:t>
      </w:r>
      <w:proofErr w:type="spellStart"/>
      <w:r>
        <w:rPr>
          <w:rFonts w:ascii="Calibri" w:hAnsi="Calibri"/>
          <w:sz w:val="28"/>
        </w:rPr>
        <w:t>snound</w:t>
      </w:r>
      <w:proofErr w:type="spellEnd"/>
      <w:r w:rsidRPr="000F6517">
        <w:rPr>
          <w:rFonts w:ascii="Calibri" w:hAnsi="Calibri"/>
          <w:sz w:val="28"/>
        </w:rPr>
        <w:t xml:space="preserve"> means good size and fit   </w:t>
      </w:r>
    </w:p>
    <w:p w:rsidR="001B47CA" w:rsidRDefault="001B47CA"/>
    <w:sectPr w:rsidR="001B47CA" w:rsidSect="001B47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63" w:rsidRDefault="007F2D63" w:rsidP="00936AD8">
      <w:pPr>
        <w:spacing w:after="0" w:line="240" w:lineRule="auto"/>
      </w:pPr>
      <w:r>
        <w:separator/>
      </w:r>
    </w:p>
  </w:endnote>
  <w:endnote w:type="continuationSeparator" w:id="0">
    <w:p w:rsidR="007F2D63" w:rsidRDefault="007F2D63" w:rsidP="0093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63" w:rsidRDefault="007F2D63" w:rsidP="00936AD8">
      <w:pPr>
        <w:spacing w:after="0" w:line="240" w:lineRule="auto"/>
      </w:pPr>
      <w:r>
        <w:separator/>
      </w:r>
    </w:p>
  </w:footnote>
  <w:footnote w:type="continuationSeparator" w:id="0">
    <w:p w:rsidR="007F2D63" w:rsidRDefault="007F2D63" w:rsidP="00936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D8" w:rsidRDefault="00936AD8">
    <w:pPr>
      <w:pStyle w:val="Header"/>
    </w:pPr>
    <w:r>
      <w:t xml:space="preserve">Suzan Hussein                                                    </w:t>
    </w:r>
    <w:proofErr w:type="spellStart"/>
    <w:r>
      <w:t>pedosheet</w:t>
    </w:r>
    <w:proofErr w:type="spellEnd"/>
    <w:r>
      <w:t xml:space="preserve"> 5 part 1                                                         5/11/2015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2E73"/>
    <w:multiLevelType w:val="hybridMultilevel"/>
    <w:tmpl w:val="3764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E741F"/>
    <w:multiLevelType w:val="hybridMultilevel"/>
    <w:tmpl w:val="086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52DAD"/>
    <w:multiLevelType w:val="hybridMultilevel"/>
    <w:tmpl w:val="F0FA5B6C"/>
    <w:lvl w:ilvl="0" w:tplc="023047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A2B88"/>
    <w:multiLevelType w:val="hybridMultilevel"/>
    <w:tmpl w:val="5E1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F2CF8"/>
    <w:multiLevelType w:val="hybridMultilevel"/>
    <w:tmpl w:val="D9ECB5D6"/>
    <w:lvl w:ilvl="0" w:tplc="023047EE">
      <w:start w:val="1"/>
      <w:numFmt w:val="decimal"/>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1C"/>
    <w:rsid w:val="001B47CA"/>
    <w:rsid w:val="007F2D63"/>
    <w:rsid w:val="00936AD8"/>
    <w:rsid w:val="00ED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1C"/>
    <w:pPr>
      <w:ind w:left="720"/>
      <w:contextualSpacing/>
    </w:pPr>
  </w:style>
  <w:style w:type="paragraph" w:styleId="Header">
    <w:name w:val="header"/>
    <w:basedOn w:val="Normal"/>
    <w:link w:val="HeaderChar"/>
    <w:uiPriority w:val="99"/>
    <w:unhideWhenUsed/>
    <w:rsid w:val="0093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D8"/>
  </w:style>
  <w:style w:type="paragraph" w:styleId="Footer">
    <w:name w:val="footer"/>
    <w:basedOn w:val="Normal"/>
    <w:link w:val="FooterChar"/>
    <w:uiPriority w:val="99"/>
    <w:unhideWhenUsed/>
    <w:rsid w:val="0093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1C"/>
    <w:pPr>
      <w:ind w:left="720"/>
      <w:contextualSpacing/>
    </w:pPr>
  </w:style>
  <w:style w:type="paragraph" w:styleId="Header">
    <w:name w:val="header"/>
    <w:basedOn w:val="Normal"/>
    <w:link w:val="HeaderChar"/>
    <w:uiPriority w:val="99"/>
    <w:unhideWhenUsed/>
    <w:rsid w:val="0093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D8"/>
  </w:style>
  <w:style w:type="paragraph" w:styleId="Footer">
    <w:name w:val="footer"/>
    <w:basedOn w:val="Normal"/>
    <w:link w:val="FooterChar"/>
    <w:uiPriority w:val="99"/>
    <w:unhideWhenUsed/>
    <w:rsid w:val="0093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suzan</cp:lastModifiedBy>
  <cp:revision>2</cp:revision>
  <dcterms:created xsi:type="dcterms:W3CDTF">2015-11-05T14:40:00Z</dcterms:created>
  <dcterms:modified xsi:type="dcterms:W3CDTF">2015-11-05T15:00:00Z</dcterms:modified>
</cp:coreProperties>
</file>