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896"/>
        <w:bidiVisual/>
        <w:tblW w:w="0" w:type="auto"/>
        <w:tblLook w:val="04A0" w:firstRow="1" w:lastRow="0" w:firstColumn="1" w:lastColumn="0" w:noHBand="0" w:noVBand="1"/>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1A5289" w:rsidP="00AB0B98">
            <w:pPr>
              <w:bidi w:val="0"/>
              <w:jc w:val="center"/>
              <w:rPr>
                <w:rFonts w:asciiTheme="minorBidi" w:hAnsiTheme="minorBidi"/>
                <w:sz w:val="36"/>
                <w:szCs w:val="36"/>
                <w:rtl/>
                <w:lang w:bidi="ar-JO"/>
              </w:rPr>
            </w:pPr>
            <w:r>
              <w:rPr>
                <w:noProof/>
                <w:sz w:val="36"/>
                <w:szCs w:val="36"/>
                <w:rtl/>
              </w:rPr>
              <mc:AlternateContent>
                <mc:Choice Requires="wps">
                  <w:drawing>
                    <wp:anchor distT="0" distB="0" distL="114300" distR="114300" simplePos="0" relativeHeight="251684864" behindDoc="0" locked="0" layoutInCell="1" allowOverlap="1" wp14:anchorId="643F9478" wp14:editId="762F9CBA">
                      <wp:simplePos x="0" y="0"/>
                      <wp:positionH relativeFrom="column">
                        <wp:posOffset>-866775</wp:posOffset>
                      </wp:positionH>
                      <wp:positionV relativeFrom="paragraph">
                        <wp:posOffset>2733040</wp:posOffset>
                      </wp:positionV>
                      <wp:extent cx="1952625" cy="400050"/>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3F9478"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00AB0B98">
              <w:rPr>
                <w:rFonts w:asciiTheme="minorBidi" w:hAnsiTheme="minorBidi"/>
                <w:sz w:val="36"/>
                <w:szCs w:val="36"/>
                <w:lang w:bidi="ar-JO"/>
              </w:rPr>
              <w:t>6</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AB0B98" w:rsidP="00AB0B98">
            <w:pPr>
              <w:bidi w:val="0"/>
              <w:jc w:val="center"/>
              <w:rPr>
                <w:sz w:val="36"/>
                <w:szCs w:val="36"/>
                <w:rtl/>
                <w:lang w:bidi="ar-JO"/>
              </w:rPr>
            </w:pPr>
            <w:r>
              <w:rPr>
                <w:sz w:val="36"/>
                <w:szCs w:val="36"/>
                <w:lang w:bidi="ar-JO"/>
              </w:rPr>
              <w:t>15</w:t>
            </w:r>
            <w:r w:rsidR="001A5289">
              <w:rPr>
                <w:sz w:val="36"/>
                <w:szCs w:val="36"/>
                <w:lang w:bidi="ar-JO"/>
              </w:rPr>
              <w:t>/</w:t>
            </w:r>
            <w:r>
              <w:rPr>
                <w:sz w:val="36"/>
                <w:szCs w:val="36"/>
                <w:lang w:bidi="ar-JO"/>
              </w:rPr>
              <w:t>11</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AB0B98" w:rsidP="001A5289">
            <w:pPr>
              <w:bidi w:val="0"/>
              <w:jc w:val="center"/>
              <w:rPr>
                <w:sz w:val="36"/>
                <w:szCs w:val="36"/>
                <w:rtl/>
                <w:lang w:bidi="ar-JO"/>
              </w:rPr>
            </w:pPr>
            <w:proofErr w:type="spellStart"/>
            <w:r>
              <w:rPr>
                <w:sz w:val="36"/>
                <w:szCs w:val="36"/>
                <w:lang w:bidi="ar-JO"/>
              </w:rPr>
              <w:t>Suha</w:t>
            </w:r>
            <w:proofErr w:type="spellEnd"/>
            <w:r>
              <w:rPr>
                <w:sz w:val="36"/>
                <w:szCs w:val="36"/>
                <w:lang w:bidi="ar-JO"/>
              </w:rPr>
              <w:t xml:space="preserve"> Abu </w:t>
            </w:r>
            <w:proofErr w:type="spellStart"/>
            <w:r>
              <w:rPr>
                <w:sz w:val="36"/>
                <w:szCs w:val="36"/>
                <w:lang w:bidi="ar-JO"/>
              </w:rPr>
              <w:t>Ghazaleh</w:t>
            </w:r>
            <w:proofErr w:type="spellEnd"/>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AB0B98" w:rsidP="00AB0B98">
            <w:pPr>
              <w:bidi w:val="0"/>
              <w:jc w:val="center"/>
              <w:rPr>
                <w:sz w:val="36"/>
                <w:szCs w:val="36"/>
                <w:lang w:bidi="ar-JO"/>
              </w:rPr>
            </w:pPr>
            <w:r>
              <w:rPr>
                <w:sz w:val="36"/>
                <w:szCs w:val="36"/>
                <w:lang w:bidi="ar-JO"/>
              </w:rPr>
              <w:t>Bashar Shahrouri</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1A5289" w:rsidP="001A5289">
      <w:pPr>
        <w:bidi w:val="0"/>
        <w:rPr>
          <w:rtl/>
          <w:lang w:bidi="ar-JO"/>
        </w:rPr>
      </w:pPr>
      <w:r>
        <w:rPr>
          <w:noProof/>
          <w:rtl/>
        </w:rPr>
        <mc:AlternateContent>
          <mc:Choice Requires="wps">
            <w:drawing>
              <wp:anchor distT="0" distB="0" distL="114300" distR="114300" simplePos="0" relativeHeight="251661312" behindDoc="0" locked="0" layoutInCell="1" allowOverlap="1" wp14:anchorId="2E403A76" wp14:editId="710F7C35">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7AC" w:rsidRDefault="00A227AC" w:rsidP="00A227AC">
                            <w:pPr>
                              <w:jc w:val="center"/>
                              <w:rPr>
                                <w:rFonts w:ascii="AcmeFont" w:hAnsi="AcmeFont"/>
                                <w:sz w:val="144"/>
                                <w:szCs w:val="144"/>
                                <w:lang w:bidi="ar-JO"/>
                              </w:rPr>
                            </w:pPr>
                            <w:r>
                              <w:rPr>
                                <w:rFonts w:ascii="AcmeFont" w:hAnsi="AcmeFont"/>
                                <w:sz w:val="144"/>
                                <w:szCs w:val="144"/>
                                <w:lang w:bidi="ar-JO"/>
                              </w:rPr>
                              <w:t xml:space="preserve">Pediatrics </w:t>
                            </w:r>
                            <w:r w:rsidRPr="00A227AC">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03A76" id="Text Box 3" o:spid="_x0000_s1027" type="#_x0000_t202"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A227AC" w:rsidRDefault="00A227AC" w:rsidP="00A227AC">
                      <w:pPr>
                        <w:jc w:val="center"/>
                        <w:rPr>
                          <w:rFonts w:ascii="AcmeFont" w:hAnsi="AcmeFont"/>
                          <w:sz w:val="144"/>
                          <w:szCs w:val="144"/>
                          <w:lang w:bidi="ar-JO"/>
                        </w:rPr>
                      </w:pPr>
                      <w:r>
                        <w:rPr>
                          <w:rFonts w:ascii="AcmeFont" w:hAnsi="AcmeFont"/>
                          <w:sz w:val="144"/>
                          <w:szCs w:val="144"/>
                          <w:lang w:bidi="ar-JO"/>
                        </w:rPr>
                        <w:t>Pediatric</w:t>
                      </w:r>
                      <w:r>
                        <w:rPr>
                          <w:rFonts w:ascii="AcmeFont" w:hAnsi="AcmeFont"/>
                          <w:sz w:val="144"/>
                          <w:szCs w:val="144"/>
                          <w:lang w:bidi="ar-JO"/>
                        </w:rPr>
                        <w:t>s</w:t>
                      </w:r>
                      <w:r>
                        <w:rPr>
                          <w:rFonts w:ascii="AcmeFont" w:hAnsi="AcmeFont"/>
                          <w:sz w:val="144"/>
                          <w:szCs w:val="144"/>
                          <w:lang w:bidi="ar-JO"/>
                        </w:rPr>
                        <w:t xml:space="preserve"> </w:t>
                      </w:r>
                      <w:r w:rsidRPr="00A227AC">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mc:Fallback>
        </mc:AlternateContent>
      </w:r>
      <w:r>
        <w:rPr>
          <w:noProof/>
          <w:rtl/>
        </w:rPr>
        <w:drawing>
          <wp:anchor distT="0" distB="0" distL="114300" distR="114300" simplePos="0" relativeHeight="251660288" behindDoc="0" locked="0" layoutInCell="1" allowOverlap="1" wp14:anchorId="7A1CF80F" wp14:editId="44654C90">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409700" cy="1038225"/>
                    </a:xfrm>
                    <a:prstGeom prst="rect">
                      <a:avLst/>
                    </a:prstGeom>
                  </pic:spPr>
                </pic:pic>
              </a:graphicData>
            </a:graphic>
          </wp:anchor>
        </w:drawing>
      </w:r>
      <w:r>
        <w:rPr>
          <w:noProof/>
          <w:rtl/>
        </w:rPr>
        <mc:AlternateContent>
          <mc:Choice Requires="wps">
            <w:drawing>
              <wp:anchor distT="0" distB="0" distL="114300" distR="114300" simplePos="0" relativeHeight="251659264" behindDoc="0" locked="0" layoutInCell="1" allowOverlap="1" wp14:anchorId="102B163D" wp14:editId="6000EE23">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2B163D" id="Text Box 2" o:spid="_x0000_s1028" type="#_x0000_t20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1EBC9599" wp14:editId="43C3E31A">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6D5B28"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mc:Fallback>
        </mc:AlternateContent>
      </w:r>
      <w:r>
        <w:rPr>
          <w:rFonts w:hint="cs"/>
          <w:noProof/>
          <w:rtl/>
        </w:rPr>
        <w:drawing>
          <wp:anchor distT="0" distB="0" distL="114300" distR="114300" simplePos="0" relativeHeight="251679744" behindDoc="0" locked="0" layoutInCell="1" allowOverlap="1" wp14:anchorId="4CEC3216" wp14:editId="1C4A6770">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Pr>
          <w:rFonts w:hint="cs"/>
          <w:noProof/>
          <w:rtl/>
        </w:rPr>
        <w:drawing>
          <wp:anchor distT="0" distB="0" distL="114300" distR="114300" simplePos="0" relativeHeight="251678720" behindDoc="0" locked="0" layoutInCell="1" allowOverlap="1" wp14:anchorId="6D6EE750" wp14:editId="52ACC7AC">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a:stretch>
                      <a:fillRect/>
                    </a:stretch>
                  </pic:blipFill>
                  <pic:spPr>
                    <a:xfrm>
                      <a:off x="0" y="0"/>
                      <a:ext cx="547370" cy="504825"/>
                    </a:xfrm>
                    <a:prstGeom prst="rect">
                      <a:avLst/>
                    </a:prstGeom>
                  </pic:spPr>
                </pic:pic>
              </a:graphicData>
            </a:graphic>
          </wp:anchor>
        </w:drawing>
      </w:r>
      <w:r>
        <w:rPr>
          <w:rFonts w:hint="cs"/>
          <w:noProof/>
          <w:rtl/>
        </w:rPr>
        <w:drawing>
          <wp:anchor distT="0" distB="0" distL="114300" distR="114300" simplePos="0" relativeHeight="251672576" behindDoc="0" locked="0" layoutInCell="1" allowOverlap="1" wp14:anchorId="4974E2A2" wp14:editId="24272FD4">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Pr>
          <w:rFonts w:hint="cs"/>
          <w:noProof/>
          <w:rtl/>
        </w:rPr>
        <w:drawing>
          <wp:anchor distT="0" distB="0" distL="114300" distR="114300" simplePos="0" relativeHeight="251675648" behindDoc="0" locked="0" layoutInCell="1" allowOverlap="1" wp14:anchorId="0E629CBA" wp14:editId="782354B2">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a:stretch>
                      <a:fillRect/>
                    </a:stretch>
                  </pic:blipFill>
                  <pic:spPr>
                    <a:xfrm>
                      <a:off x="0" y="0"/>
                      <a:ext cx="533400" cy="504825"/>
                    </a:xfrm>
                    <a:prstGeom prst="rect">
                      <a:avLst/>
                    </a:prstGeom>
                  </pic:spPr>
                </pic:pic>
              </a:graphicData>
            </a:graphic>
          </wp:anchor>
        </w:drawing>
      </w:r>
      <w:r>
        <w:rPr>
          <w:noProof/>
          <w:rtl/>
        </w:rPr>
        <mc:AlternateContent>
          <mc:Choice Requires="wps">
            <w:drawing>
              <wp:anchor distT="0" distB="0" distL="114300" distR="114300" simplePos="0" relativeHeight="251665408" behindDoc="0" locked="0" layoutInCell="1" allowOverlap="1" wp14:anchorId="7E753BA7" wp14:editId="727E73C5">
                <wp:simplePos x="0" y="0"/>
                <wp:positionH relativeFrom="column">
                  <wp:posOffset>152400</wp:posOffset>
                </wp:positionH>
                <wp:positionV relativeFrom="paragraph">
                  <wp:posOffset>7524750</wp:posOffset>
                </wp:positionV>
                <wp:extent cx="2543175" cy="800100"/>
                <wp:effectExtent l="9525" t="1905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753BA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mc:Fallback>
        </mc:AlternateContent>
      </w:r>
      <w:r>
        <w:rPr>
          <w:noProof/>
          <w:rtl/>
        </w:rPr>
        <mc:AlternateContent>
          <mc:Choice Requires="wps">
            <w:drawing>
              <wp:anchor distT="0" distB="0" distL="114300" distR="114300" simplePos="0" relativeHeight="251680768" behindDoc="0" locked="0" layoutInCell="1" allowOverlap="1" wp14:anchorId="782C4160" wp14:editId="54D506F8">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154EEC" w:rsidRDefault="001A5289"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2C4160" id="Text Box 16" o:spid="_x0000_s1030" type="#_x0000_t202"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mc:Fallback>
        </mc:AlternateContent>
      </w:r>
      <w:r>
        <w:rPr>
          <w:rFonts w:hint="cs"/>
          <w:noProof/>
          <w:rtl/>
        </w:rPr>
        <w:drawing>
          <wp:anchor distT="0" distB="0" distL="114300" distR="114300" simplePos="0" relativeHeight="251681792" behindDoc="0" locked="0" layoutInCell="1" allowOverlap="1" wp14:anchorId="0B79451E" wp14:editId="465D4E63">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a:stretch>
                      <a:fillRect/>
                    </a:stretch>
                  </pic:blipFill>
                  <pic:spPr>
                    <a:xfrm>
                      <a:off x="0" y="0"/>
                      <a:ext cx="429260" cy="523875"/>
                    </a:xfrm>
                    <a:prstGeom prst="rect">
                      <a:avLst/>
                    </a:prstGeom>
                  </pic:spPr>
                </pic:pic>
              </a:graphicData>
            </a:graphic>
          </wp:anchor>
        </w:drawing>
      </w:r>
      <w:r>
        <w:rPr>
          <w:rFonts w:hint="cs"/>
          <w:noProof/>
          <w:rtl/>
        </w:rPr>
        <w:drawing>
          <wp:anchor distT="0" distB="0" distL="114300" distR="114300" simplePos="0" relativeHeight="251673600" behindDoc="0" locked="0" layoutInCell="1" allowOverlap="1" wp14:anchorId="0495188A" wp14:editId="66DB212D">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Pr>
          <w:rFonts w:hint="cs"/>
          <w:noProof/>
          <w:rtl/>
        </w:rPr>
        <w:drawing>
          <wp:anchor distT="0" distB="0" distL="114300" distR="114300" simplePos="0" relativeHeight="251674624" behindDoc="0" locked="0" layoutInCell="1" allowOverlap="1" wp14:anchorId="7F949A47" wp14:editId="02EF9B52">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Pr>
          <w:rFonts w:hint="cs"/>
          <w:noProof/>
          <w:rtl/>
        </w:rPr>
        <w:drawing>
          <wp:anchor distT="0" distB="0" distL="114300" distR="114300" simplePos="0" relativeHeight="251671552" behindDoc="0" locked="0" layoutInCell="1" allowOverlap="1" wp14:anchorId="3D264047" wp14:editId="7F7CB31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Pr>
          <w:rFonts w:hint="cs"/>
          <w:noProof/>
          <w:rtl/>
        </w:rPr>
        <w:drawing>
          <wp:anchor distT="0" distB="0" distL="114300" distR="114300" simplePos="0" relativeHeight="251669504" behindDoc="0" locked="0" layoutInCell="1" allowOverlap="1" wp14:anchorId="6DEE8AC2" wp14:editId="734E30C8">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Pr>
          <w:rFonts w:hint="cs"/>
          <w:noProof/>
          <w:rtl/>
        </w:rPr>
        <w:drawing>
          <wp:anchor distT="0" distB="0" distL="114300" distR="114300" simplePos="0" relativeHeight="251670528" behindDoc="0" locked="0" layoutInCell="1" allowOverlap="1" wp14:anchorId="19B24FAF" wp14:editId="68A7BD1F">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a:stretch>
                      <a:fillRect/>
                    </a:stretch>
                  </pic:blipFill>
                  <pic:spPr>
                    <a:xfrm>
                      <a:off x="0" y="0"/>
                      <a:ext cx="533400" cy="504825"/>
                    </a:xfrm>
                    <a:prstGeom prst="rect">
                      <a:avLst/>
                    </a:prstGeom>
                  </pic:spPr>
                </pic:pic>
              </a:graphicData>
            </a:graphic>
          </wp:anchor>
        </w:drawing>
      </w:r>
      <w:r>
        <w:rPr>
          <w:rFonts w:hint="cs"/>
          <w:noProof/>
          <w:rtl/>
        </w:rPr>
        <w:drawing>
          <wp:anchor distT="0" distB="0" distL="114300" distR="114300" simplePos="0" relativeHeight="251668480" behindDoc="0" locked="0" layoutInCell="1" allowOverlap="1" wp14:anchorId="060F3238" wp14:editId="10064DA9">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Pr>
          <w:rFonts w:hint="cs"/>
          <w:noProof/>
          <w:rtl/>
        </w:rPr>
        <w:drawing>
          <wp:anchor distT="0" distB="0" distL="114300" distR="114300" simplePos="0" relativeHeight="251667456" behindDoc="0" locked="0" layoutInCell="1" allowOverlap="1" wp14:anchorId="5CDE1287" wp14:editId="4E799F7B">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Pr>
          <w:rFonts w:hint="cs"/>
          <w:noProof/>
          <w:rtl/>
        </w:rPr>
        <w:drawing>
          <wp:anchor distT="0" distB="0" distL="114300" distR="114300" simplePos="0" relativeHeight="251666432" behindDoc="0" locked="0" layoutInCell="1" allowOverlap="1" wp14:anchorId="2AE814BE" wp14:editId="24707572">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mc:AlternateContent>
          <mc:Choice Requires="wps">
            <w:drawing>
              <wp:anchor distT="0" distB="0" distL="114300" distR="114300" simplePos="0" relativeHeight="251676672" behindDoc="0" locked="0" layoutInCell="1" allowOverlap="1" wp14:anchorId="095667A4" wp14:editId="52D2AE28">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67D5D75" id="Oval 9" o:spid="_x0000_s1026"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mc:Fallback>
        </mc:AlternateContent>
      </w:r>
      <w:r>
        <w:rPr>
          <w:noProof/>
          <w:rtl/>
        </w:rPr>
        <mc:AlternateContent>
          <mc:Choice Requires="wps">
            <w:drawing>
              <wp:anchor distT="0" distB="0" distL="114300" distR="114300" simplePos="0" relativeHeight="251664384" behindDoc="0" locked="0" layoutInCell="1" allowOverlap="1" wp14:anchorId="77701B7B" wp14:editId="22DB2D8E">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701B7B" id="Text Box 6" o:spid="_x0000_s1031" type="#_x0000_t202"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4D6F5B67" wp14:editId="44126ECF">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6F5B67" id="Text Box 5" o:spid="_x0000_s1032" type="#_x0000_t202"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rPr>
        <mc:AlternateContent>
          <mc:Choice Requires="wps">
            <w:drawing>
              <wp:anchor distT="0" distB="0" distL="114300" distR="114300" simplePos="0" relativeHeight="251662336" behindDoc="0" locked="0" layoutInCell="1" allowOverlap="1" wp14:anchorId="1231E6B9" wp14:editId="1F6D13C9">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31E6B9" id="Text Box 4" o:spid="_x0000_s1033" type="#_x0000_t202"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mc:Fallback>
        </mc:AlternateContent>
      </w:r>
    </w:p>
    <w:p w:rsidR="001A5289" w:rsidRDefault="001A5289" w:rsidP="001A5289">
      <w:pPr>
        <w:bidi w:val="0"/>
        <w:rPr>
          <w:rtl/>
        </w:rPr>
      </w:pPr>
    </w:p>
    <w:p w:rsidR="001A5289" w:rsidRDefault="009C6FA1" w:rsidP="001A5289">
      <w:pPr>
        <w:bidi w:val="0"/>
        <w:rPr>
          <w:rtl/>
        </w:rPr>
      </w:pPr>
      <w:r>
        <w:rPr>
          <w:noProof/>
          <w:rtl/>
        </w:rPr>
        <w:drawing>
          <wp:anchor distT="0" distB="0" distL="114300" distR="114300" simplePos="0" relativeHeight="251683840" behindDoc="0" locked="0" layoutInCell="1" allowOverlap="1" wp14:anchorId="3A40CCF2" wp14:editId="6303352E">
            <wp:simplePos x="0" y="0"/>
            <wp:positionH relativeFrom="column">
              <wp:posOffset>-476250</wp:posOffset>
            </wp:positionH>
            <wp:positionV relativeFrom="paragraph">
              <wp:posOffset>852804</wp:posOffset>
            </wp:positionV>
            <wp:extent cx="4806449" cy="41433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a:extLst>
                        <a:ext uri="{28A0092B-C50C-407E-A947-70E740481C1C}">
                          <a14:useLocalDpi xmlns:a14="http://schemas.microsoft.com/office/drawing/2010/main" val="0"/>
                        </a:ext>
                      </a:extLst>
                    </a:blip>
                    <a:stretch>
                      <a:fillRect/>
                    </a:stretch>
                  </pic:blipFill>
                  <pic:spPr>
                    <a:xfrm>
                      <a:off x="0" y="0"/>
                      <a:ext cx="4808396" cy="4145053"/>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7181">
        <w:rPr>
          <w:noProof/>
          <w:rtl/>
        </w:rPr>
        <mc:AlternateContent>
          <mc:Choice Requires="wps">
            <w:drawing>
              <wp:anchor distT="0" distB="0" distL="114300" distR="114300" simplePos="0" relativeHeight="251682816" behindDoc="0" locked="0" layoutInCell="1" allowOverlap="1" wp14:anchorId="643195F3" wp14:editId="5D528470">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3195F3" id="Text Box 18" o:spid="_x0000_s1034" type="#_x0000_t202"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mc:Fallback>
        </mc:AlternateContent>
      </w:r>
      <w:r w:rsidR="001A5289">
        <w:rPr>
          <w:rtl/>
        </w:rPr>
        <w:br w:type="page"/>
      </w:r>
    </w:p>
    <w:p w:rsidR="00B90F67" w:rsidRDefault="00B90F67" w:rsidP="001A5289">
      <w:pPr>
        <w:bidi w:val="0"/>
        <w:sectPr w:rsidR="00B90F67" w:rsidSect="00B90F67">
          <w:headerReference w:type="default" r:id="rId23"/>
          <w:pgSz w:w="11906" w:h="16838"/>
          <w:pgMar w:top="1440" w:right="1800" w:bottom="1440" w:left="1800" w:header="708" w:footer="708" w:gutter="0"/>
          <w:cols w:space="708"/>
          <w:titlePg/>
          <w:docGrid w:linePitch="360"/>
        </w:sectPr>
      </w:pPr>
    </w:p>
    <w:p w:rsidR="001A5289" w:rsidRDefault="001A5289" w:rsidP="001A5289">
      <w:pPr>
        <w:bidi w:val="0"/>
      </w:pPr>
    </w:p>
    <w:p w:rsidR="00AB0B98" w:rsidRPr="00AB0B98" w:rsidRDefault="00AB0B98" w:rsidP="00AB0B98">
      <w:pPr>
        <w:bidi w:val="0"/>
        <w:ind w:left="360" w:right="884"/>
        <w:jc w:val="center"/>
        <w:rPr>
          <w:b/>
          <w:bCs/>
          <w:sz w:val="28"/>
          <w:szCs w:val="28"/>
        </w:rPr>
      </w:pPr>
      <w:r>
        <w:rPr>
          <w:b/>
          <w:bCs/>
          <w:sz w:val="28"/>
          <w:szCs w:val="28"/>
        </w:rPr>
        <w:t>Early Childhood Caries (ECC)</w:t>
      </w:r>
    </w:p>
    <w:p w:rsidR="00AB0B98" w:rsidRDefault="00AB0B98" w:rsidP="00AB0B98">
      <w:pPr>
        <w:bidi w:val="0"/>
        <w:ind w:left="360" w:right="884"/>
        <w:rPr>
          <w:sz w:val="26"/>
          <w:szCs w:val="26"/>
        </w:rPr>
      </w:pPr>
      <w:r>
        <w:rPr>
          <w:b/>
          <w:bCs/>
          <w:sz w:val="26"/>
          <w:szCs w:val="26"/>
        </w:rPr>
        <w:t xml:space="preserve">Note: </w:t>
      </w:r>
      <w:r>
        <w:rPr>
          <w:sz w:val="26"/>
          <w:szCs w:val="26"/>
        </w:rPr>
        <w:t>The lecture was about 12 minutes ONLY.</w:t>
      </w:r>
    </w:p>
    <w:p w:rsidR="00F33826" w:rsidRDefault="00AB0B98" w:rsidP="00AB0B98">
      <w:pPr>
        <w:bidi w:val="0"/>
        <w:ind w:left="360" w:right="884"/>
        <w:rPr>
          <w:sz w:val="26"/>
          <w:szCs w:val="26"/>
        </w:rPr>
      </w:pPr>
      <w:r>
        <w:rPr>
          <w:b/>
          <w:bCs/>
          <w:sz w:val="26"/>
          <w:szCs w:val="26"/>
        </w:rPr>
        <w:t xml:space="preserve">-Early Childhood Caries (ECC) </w:t>
      </w:r>
      <w:r>
        <w:rPr>
          <w:sz w:val="26"/>
          <w:szCs w:val="26"/>
        </w:rPr>
        <w:t>by definition of the American Academy of Pediatric Dentistry (AAPD): the presence of one or more decayed (noncavitated or cavitated lesions), or filled tooth surfaces in any primary tooth in a child 71 months of age or younger (under the age of 6 years).</w:t>
      </w:r>
    </w:p>
    <w:p w:rsidR="00F33826" w:rsidRDefault="00F33826" w:rsidP="00F33826">
      <w:pPr>
        <w:bidi w:val="0"/>
        <w:ind w:left="360" w:right="884"/>
        <w:rPr>
          <w:sz w:val="26"/>
          <w:szCs w:val="26"/>
        </w:rPr>
      </w:pPr>
      <w:r>
        <w:rPr>
          <w:b/>
          <w:bCs/>
          <w:sz w:val="26"/>
          <w:szCs w:val="26"/>
        </w:rPr>
        <w:t xml:space="preserve">-Severe Early Childhood Caries (S-ECC): </w:t>
      </w:r>
      <w:r w:rsidRPr="00F33826">
        <w:rPr>
          <w:sz w:val="26"/>
          <w:szCs w:val="26"/>
        </w:rPr>
        <w:t>any sign of smooth</w:t>
      </w:r>
      <w:r>
        <w:rPr>
          <w:b/>
          <w:bCs/>
          <w:sz w:val="26"/>
          <w:szCs w:val="26"/>
        </w:rPr>
        <w:t xml:space="preserve"> </w:t>
      </w:r>
      <w:r w:rsidRPr="00F33826">
        <w:rPr>
          <w:sz w:val="26"/>
          <w:szCs w:val="26"/>
        </w:rPr>
        <w:t>surface caries in children</w:t>
      </w:r>
      <w:r>
        <w:t xml:space="preserve"> </w:t>
      </w:r>
      <w:r>
        <w:rPr>
          <w:sz w:val="26"/>
          <w:szCs w:val="26"/>
        </w:rPr>
        <w:t>less than 3 years of age.</w:t>
      </w:r>
    </w:p>
    <w:p w:rsidR="00F33826" w:rsidRDefault="00F33826" w:rsidP="00F33826">
      <w:pPr>
        <w:bidi w:val="0"/>
        <w:ind w:left="360" w:right="884"/>
        <w:rPr>
          <w:sz w:val="26"/>
          <w:szCs w:val="26"/>
        </w:rPr>
      </w:pPr>
      <w:r>
        <w:rPr>
          <w:sz w:val="26"/>
          <w:szCs w:val="26"/>
        </w:rPr>
        <w:t xml:space="preserve">Early Childhood Caries was also known as </w:t>
      </w:r>
      <w:r>
        <w:rPr>
          <w:b/>
          <w:bCs/>
          <w:sz w:val="26"/>
          <w:szCs w:val="26"/>
        </w:rPr>
        <w:t>Baby Bottle Caries</w:t>
      </w:r>
      <w:r>
        <w:rPr>
          <w:sz w:val="26"/>
          <w:szCs w:val="26"/>
        </w:rPr>
        <w:t>, because they believed that caries is caused by milk or juice in the bottles. This is wrong because (ECC) is multifactorial.</w:t>
      </w:r>
    </w:p>
    <w:p w:rsidR="00F33826" w:rsidRDefault="00F33826" w:rsidP="00F33826">
      <w:pPr>
        <w:bidi w:val="0"/>
        <w:ind w:left="360" w:right="884"/>
        <w:rPr>
          <w:sz w:val="26"/>
          <w:szCs w:val="26"/>
        </w:rPr>
      </w:pPr>
      <w:r>
        <w:rPr>
          <w:sz w:val="26"/>
          <w:szCs w:val="26"/>
        </w:rPr>
        <w:t>*(ECC) starts with white opaque spots in the labial surface of the upper incisors. It is little noticed by parents or physicians.</w:t>
      </w:r>
      <w:r>
        <w:rPr>
          <w:sz w:val="26"/>
          <w:szCs w:val="26"/>
        </w:rPr>
        <w:br/>
        <w:t>Then cavitation will occur, followed by chipping away of teeth and before long the actual fracture at tooth at gum line (breakdown). This exposes the hard tissues allowing it to become necrotic which might lead to spreading of infection.</w:t>
      </w:r>
    </w:p>
    <w:p w:rsidR="0093085F" w:rsidRDefault="00F33826" w:rsidP="0093085F">
      <w:pPr>
        <w:bidi w:val="0"/>
        <w:ind w:left="360" w:right="884"/>
        <w:rPr>
          <w:sz w:val="26"/>
          <w:szCs w:val="26"/>
        </w:rPr>
      </w:pPr>
      <w:r>
        <w:rPr>
          <w:sz w:val="26"/>
          <w:szCs w:val="26"/>
        </w:rPr>
        <w:t>This pattern affects mainly maxillary anterior teeth, maxillary and mandibular D’s and sometimes the C</w:t>
      </w:r>
      <w:r w:rsidR="0093085F">
        <w:rPr>
          <w:sz w:val="26"/>
          <w:szCs w:val="26"/>
        </w:rPr>
        <w:t>’s. Lower anteriors are usually spared, because they are protected by tongue and the saliva pooling.</w:t>
      </w:r>
    </w:p>
    <w:p w:rsidR="0093085F" w:rsidRDefault="0093085F" w:rsidP="0093085F">
      <w:pPr>
        <w:bidi w:val="0"/>
        <w:ind w:left="360" w:right="884"/>
        <w:rPr>
          <w:sz w:val="26"/>
          <w:szCs w:val="26"/>
        </w:rPr>
      </w:pPr>
      <w:r>
        <w:rPr>
          <w:sz w:val="26"/>
          <w:szCs w:val="26"/>
        </w:rPr>
        <w:t>As we know, caries is produced from the interaction of 3 variables: 1- Cariogenic microorganism 2- Fermentable carbohydrates 3- Teeth.</w:t>
      </w:r>
    </w:p>
    <w:p w:rsidR="00F41142" w:rsidRDefault="0093085F" w:rsidP="00F41142">
      <w:pPr>
        <w:bidi w:val="0"/>
        <w:ind w:left="360" w:right="884"/>
        <w:rPr>
          <w:sz w:val="26"/>
          <w:szCs w:val="26"/>
        </w:rPr>
      </w:pPr>
      <w:r>
        <w:rPr>
          <w:sz w:val="26"/>
          <w:szCs w:val="26"/>
        </w:rPr>
        <w:t>But infants do not have bacteria in their mouth at birth. They usually have it after birth from the environment. The most found strain of bacteria in the infant’s mouth is the same that is found in their mothers, it is usually transmitted by kissing and food.</w:t>
      </w:r>
      <w:r>
        <w:rPr>
          <w:sz w:val="26"/>
          <w:szCs w:val="26"/>
        </w:rPr>
        <w:br/>
        <w:t>So, the major reservoir from which infants acquire Mutans Streptococci (MS) is their mother’s saliva. And the earliest they get the microorganism, the most se</w:t>
      </w:r>
      <w:r w:rsidR="00F41142">
        <w:rPr>
          <w:sz w:val="26"/>
          <w:szCs w:val="26"/>
        </w:rPr>
        <w:t>vere is the (ECC) as t</w:t>
      </w:r>
      <w:r>
        <w:rPr>
          <w:sz w:val="26"/>
          <w:szCs w:val="26"/>
        </w:rPr>
        <w:t>he severity is directly related to the early establishment of Mutans Streptococci (MS) in the infant.</w:t>
      </w:r>
    </w:p>
    <w:p w:rsidR="00F41142" w:rsidRDefault="00F41142" w:rsidP="00F41142">
      <w:pPr>
        <w:bidi w:val="0"/>
        <w:ind w:left="360" w:right="884"/>
        <w:rPr>
          <w:sz w:val="26"/>
          <w:szCs w:val="26"/>
        </w:rPr>
      </w:pPr>
      <w:r>
        <w:rPr>
          <w:sz w:val="26"/>
          <w:szCs w:val="26"/>
        </w:rPr>
        <w:t>Also, the success of the transmission and the resultant colonization of maternal (MS) depend largely on the magnitude of the inoculum. This means that if the mother has cavities, then she will have high amount of (MS) and she will transmit it to her child. Here we can control and stop (ECC) by controlling maternal caries as suppressing of maternal reservoir of (MS) via dental rehabilitation and antimicrobial treatments can prevent or delay infant inoculation.</w:t>
      </w:r>
    </w:p>
    <w:p w:rsidR="00F41142" w:rsidRDefault="00F41142" w:rsidP="00F41142">
      <w:pPr>
        <w:bidi w:val="0"/>
        <w:ind w:left="360" w:right="884"/>
        <w:rPr>
          <w:sz w:val="26"/>
          <w:szCs w:val="26"/>
        </w:rPr>
      </w:pPr>
    </w:p>
    <w:p w:rsidR="00F41142" w:rsidRDefault="00F41142" w:rsidP="00F41142">
      <w:pPr>
        <w:bidi w:val="0"/>
        <w:ind w:left="360" w:right="884"/>
        <w:rPr>
          <w:sz w:val="26"/>
          <w:szCs w:val="26"/>
        </w:rPr>
      </w:pPr>
    </w:p>
    <w:p w:rsidR="00F41142" w:rsidRDefault="00F41142" w:rsidP="00F41142">
      <w:pPr>
        <w:bidi w:val="0"/>
        <w:ind w:left="360" w:right="884"/>
        <w:rPr>
          <w:sz w:val="26"/>
          <w:szCs w:val="26"/>
        </w:rPr>
      </w:pPr>
      <w:r>
        <w:rPr>
          <w:sz w:val="26"/>
          <w:szCs w:val="26"/>
        </w:rPr>
        <w:lastRenderedPageBreak/>
        <w:br/>
        <w:t>The frequent and prolonged contact of fermentable carbohydrates (Glucose, Fructose, Sucrose...) with teeth would increase the risk of dental caries.</w:t>
      </w:r>
    </w:p>
    <w:p w:rsidR="00F41142" w:rsidRDefault="00F41142" w:rsidP="00F41142">
      <w:pPr>
        <w:bidi w:val="0"/>
        <w:ind w:left="360" w:right="884"/>
        <w:rPr>
          <w:sz w:val="26"/>
          <w:szCs w:val="26"/>
        </w:rPr>
      </w:pPr>
      <w:r>
        <w:rPr>
          <w:sz w:val="26"/>
          <w:szCs w:val="26"/>
        </w:rPr>
        <w:t xml:space="preserve">Again, drinking from a bottle at night (milk, juice) is one of the causes of (ECC), because there will be pooling around the teeth and low salivary flow at night </w:t>
      </w:r>
      <w:r w:rsidRPr="00F41142">
        <w:rPr>
          <w:sz w:val="26"/>
          <w:szCs w:val="26"/>
        </w:rPr>
        <w:sym w:font="Wingdings" w:char="F0E0"/>
      </w:r>
      <w:r>
        <w:rPr>
          <w:sz w:val="26"/>
          <w:szCs w:val="26"/>
        </w:rPr>
        <w:t xml:space="preserve"> High tendency for caries.</w:t>
      </w:r>
    </w:p>
    <w:p w:rsidR="008D2E5A" w:rsidRDefault="00F41142" w:rsidP="00F41142">
      <w:pPr>
        <w:bidi w:val="0"/>
        <w:ind w:left="360" w:right="884"/>
        <w:rPr>
          <w:sz w:val="26"/>
          <w:szCs w:val="26"/>
        </w:rPr>
      </w:pPr>
      <w:r>
        <w:rPr>
          <w:sz w:val="26"/>
          <w:szCs w:val="26"/>
        </w:rPr>
        <w:t>Infants can only drink formulated milk or breast milk; they cannot drink cow’s milk.</w:t>
      </w:r>
      <w:r>
        <w:rPr>
          <w:sz w:val="26"/>
          <w:szCs w:val="26"/>
        </w:rPr>
        <w:br/>
      </w:r>
      <w:proofErr w:type="gramStart"/>
      <w:r>
        <w:rPr>
          <w:sz w:val="26"/>
          <w:szCs w:val="26"/>
        </w:rPr>
        <w:t>The problem with the formulated milk that it is all cariogenic even without adding sugar.</w:t>
      </w:r>
      <w:proofErr w:type="gramEnd"/>
      <w:r w:rsidR="008D2E5A">
        <w:rPr>
          <w:sz w:val="26"/>
          <w:szCs w:val="26"/>
        </w:rPr>
        <w:br/>
        <w:t>Studies show that cow’s milk does not produce caries. However, it is not recommended before the FIRST year of life.</w:t>
      </w:r>
    </w:p>
    <w:p w:rsidR="008D2E5A" w:rsidRDefault="008D2E5A" w:rsidP="008D2E5A">
      <w:pPr>
        <w:bidi w:val="0"/>
        <w:ind w:left="360" w:right="884"/>
        <w:rPr>
          <w:sz w:val="26"/>
          <w:szCs w:val="26"/>
        </w:rPr>
      </w:pPr>
      <w:r>
        <w:rPr>
          <w:sz w:val="26"/>
          <w:szCs w:val="26"/>
        </w:rPr>
        <w:t xml:space="preserve">-What we recommend during the first year is breastfeeding; because it provides general health, nutritional development, psychological, social, economic, and environmental advantages. </w:t>
      </w:r>
      <w:proofErr w:type="gramStart"/>
      <w:r>
        <w:rPr>
          <w:sz w:val="26"/>
          <w:szCs w:val="26"/>
        </w:rPr>
        <w:t>Plus decreasing a large number of acute and chronic diseases.</w:t>
      </w:r>
      <w:proofErr w:type="gramEnd"/>
    </w:p>
    <w:p w:rsidR="008D2E5A" w:rsidRDefault="008D2E5A" w:rsidP="008D2E5A">
      <w:pPr>
        <w:bidi w:val="0"/>
        <w:ind w:left="360" w:right="884"/>
        <w:rPr>
          <w:rStyle w:val="Emphasis"/>
          <w:rFonts w:cstheme="minorHAnsi"/>
          <w:i w:val="0"/>
          <w:iCs w:val="0"/>
          <w:sz w:val="26"/>
          <w:szCs w:val="26"/>
          <w:shd w:val="clear" w:color="auto" w:fill="FFFFFF"/>
        </w:rPr>
      </w:pPr>
      <w:r>
        <w:rPr>
          <w:sz w:val="26"/>
          <w:szCs w:val="26"/>
        </w:rPr>
        <w:t>*Human milk is more cariogenic than cow’s milk.</w:t>
      </w:r>
      <w:r>
        <w:rPr>
          <w:sz w:val="26"/>
          <w:szCs w:val="26"/>
        </w:rPr>
        <w:br/>
        <w:t>*</w:t>
      </w:r>
      <w:r w:rsidRPr="008D2E5A">
        <w:rPr>
          <w:rStyle w:val="Emphasis"/>
          <w:rFonts w:cstheme="minorHAnsi"/>
          <w:i w:val="0"/>
          <w:iCs w:val="0"/>
          <w:sz w:val="26"/>
          <w:szCs w:val="26"/>
          <w:shd w:val="clear" w:color="auto" w:fill="FFFFFF"/>
        </w:rPr>
        <w:t>Cariogenicity</w:t>
      </w:r>
      <w:r>
        <w:rPr>
          <w:rStyle w:val="Emphasis"/>
          <w:rFonts w:cstheme="minorHAnsi"/>
          <w:i w:val="0"/>
          <w:iCs w:val="0"/>
          <w:sz w:val="26"/>
          <w:szCs w:val="26"/>
          <w:shd w:val="clear" w:color="auto" w:fill="FFFFFF"/>
        </w:rPr>
        <w:t>: Infant formula milk &gt; human milk &gt; Cow’s milk.</w:t>
      </w:r>
    </w:p>
    <w:p w:rsidR="008D2E5A" w:rsidRDefault="008D2E5A" w:rsidP="008D2E5A">
      <w:pPr>
        <w:bidi w:val="0"/>
        <w:ind w:left="360" w:right="884"/>
        <w:rPr>
          <w:rStyle w:val="Emphasis"/>
          <w:rFonts w:cstheme="minorHAnsi"/>
          <w:i w:val="0"/>
          <w:iCs w:val="0"/>
          <w:sz w:val="26"/>
          <w:szCs w:val="26"/>
          <w:shd w:val="clear" w:color="auto" w:fill="FFFFFF"/>
        </w:rPr>
      </w:pPr>
      <w:r>
        <w:rPr>
          <w:rStyle w:val="Emphasis"/>
          <w:rFonts w:cstheme="minorHAnsi"/>
          <w:i w:val="0"/>
          <w:iCs w:val="0"/>
          <w:sz w:val="26"/>
          <w:szCs w:val="26"/>
          <w:shd w:val="clear" w:color="auto" w:fill="FFFFFF"/>
        </w:rPr>
        <w:t xml:space="preserve">-Breast milk is swallowed immediately, touching the soft palate without pooling around teeth. Not like the bottles. Also, it has buffering capacity to protect teeth </w:t>
      </w:r>
      <w:r w:rsidRPr="008D2E5A">
        <w:rPr>
          <w:rStyle w:val="Emphasis"/>
          <w:rFonts w:cstheme="minorHAnsi"/>
          <w:i w:val="0"/>
          <w:iCs w:val="0"/>
          <w:sz w:val="26"/>
          <w:szCs w:val="26"/>
          <w:shd w:val="clear" w:color="auto" w:fill="FFFFFF"/>
        </w:rPr>
        <w:sym w:font="Wingdings" w:char="F0E0"/>
      </w:r>
      <w:r>
        <w:rPr>
          <w:rStyle w:val="Emphasis"/>
          <w:rFonts w:cstheme="minorHAnsi"/>
          <w:i w:val="0"/>
          <w:iCs w:val="0"/>
          <w:sz w:val="26"/>
          <w:szCs w:val="26"/>
          <w:shd w:val="clear" w:color="auto" w:fill="FFFFFF"/>
        </w:rPr>
        <w:t xml:space="preserve"> breastfeeding is not directly associated with (ECC).</w:t>
      </w:r>
    </w:p>
    <w:p w:rsidR="001D33C6" w:rsidRDefault="008D2E5A" w:rsidP="001D33C6">
      <w:pPr>
        <w:bidi w:val="0"/>
        <w:ind w:left="360" w:right="884"/>
        <w:rPr>
          <w:rStyle w:val="Emphasis"/>
          <w:rFonts w:cstheme="minorHAnsi"/>
          <w:i w:val="0"/>
          <w:iCs w:val="0"/>
          <w:sz w:val="26"/>
          <w:szCs w:val="26"/>
          <w:shd w:val="clear" w:color="auto" w:fill="FFFFFF"/>
        </w:rPr>
      </w:pPr>
      <w:r>
        <w:rPr>
          <w:rStyle w:val="Emphasis"/>
          <w:rFonts w:cstheme="minorHAnsi"/>
          <w:i w:val="0"/>
          <w:iCs w:val="0"/>
          <w:sz w:val="26"/>
          <w:szCs w:val="26"/>
          <w:shd w:val="clear" w:color="auto" w:fill="FFFFFF"/>
        </w:rPr>
        <w:t>Exclusive breastfeeding should be encouraged up to 6 months of life and maintained to the second year of life.</w:t>
      </w:r>
      <w:r w:rsidR="001D33C6">
        <w:rPr>
          <w:rStyle w:val="Emphasis"/>
          <w:rFonts w:cstheme="minorHAnsi"/>
          <w:i w:val="0"/>
          <w:iCs w:val="0"/>
          <w:sz w:val="26"/>
          <w:szCs w:val="26"/>
          <w:shd w:val="clear" w:color="auto" w:fill="FFFFFF"/>
        </w:rPr>
        <w:t xml:space="preserve"> At 6 months they can start eating solid food.</w:t>
      </w:r>
    </w:p>
    <w:p w:rsidR="001D33C6" w:rsidRDefault="001D33C6" w:rsidP="001D33C6">
      <w:pPr>
        <w:bidi w:val="0"/>
        <w:ind w:left="360" w:right="884"/>
        <w:rPr>
          <w:sz w:val="26"/>
          <w:szCs w:val="26"/>
        </w:rPr>
      </w:pPr>
      <w:r>
        <w:rPr>
          <w:rStyle w:val="Emphasis"/>
          <w:rFonts w:cstheme="minorHAnsi"/>
          <w:i w:val="0"/>
          <w:iCs w:val="0"/>
          <w:sz w:val="26"/>
          <w:szCs w:val="26"/>
          <w:shd w:val="clear" w:color="auto" w:fill="FFFFFF"/>
        </w:rPr>
        <w:t>(ECC) is found in low socioeconomic class, patients with malnutrition, poor oral hygiene, poor diet, and those under emotional stress.</w:t>
      </w:r>
      <w:r w:rsidR="008D2E5A">
        <w:rPr>
          <w:sz w:val="26"/>
          <w:szCs w:val="26"/>
        </w:rPr>
        <w:t xml:space="preserve"> </w:t>
      </w:r>
    </w:p>
    <w:p w:rsidR="001D33C6" w:rsidRDefault="001D33C6" w:rsidP="001D33C6">
      <w:pPr>
        <w:bidi w:val="0"/>
        <w:ind w:left="360" w:right="884"/>
        <w:rPr>
          <w:sz w:val="26"/>
          <w:szCs w:val="26"/>
        </w:rPr>
      </w:pPr>
      <w:r>
        <w:rPr>
          <w:sz w:val="26"/>
          <w:szCs w:val="26"/>
        </w:rPr>
        <w:t>*What are the consequences of (ECC)?</w:t>
      </w:r>
      <w:r>
        <w:rPr>
          <w:sz w:val="26"/>
          <w:szCs w:val="26"/>
        </w:rPr>
        <w:br/>
        <w:t>-Unhappy child, hospitalization, increased treatment cost and time, insufficient physical development (they are not eating well), loss of school days and increased days with restricted activity, and diminished ability to learn.</w:t>
      </w:r>
      <w:r>
        <w:rPr>
          <w:sz w:val="26"/>
          <w:szCs w:val="26"/>
        </w:rPr>
        <w:br/>
        <w:t>They found that if we treated these patients, they will still have higher risk of new carious lesions in both primary and permanent dentitions.</w:t>
      </w:r>
    </w:p>
    <w:p w:rsidR="008A5BB1" w:rsidRDefault="001D33C6" w:rsidP="001D33C6">
      <w:pPr>
        <w:bidi w:val="0"/>
        <w:ind w:left="360" w:right="884"/>
        <w:rPr>
          <w:sz w:val="26"/>
          <w:szCs w:val="26"/>
        </w:rPr>
      </w:pPr>
      <w:r>
        <w:rPr>
          <w:sz w:val="26"/>
          <w:szCs w:val="26"/>
        </w:rPr>
        <w:t>*Prevention:</w:t>
      </w:r>
      <w:r>
        <w:rPr>
          <w:sz w:val="26"/>
          <w:szCs w:val="26"/>
        </w:rPr>
        <w:br/>
        <w:t>-Infants should not be put to sleep with a bottle containing fermentable carbohydrates.</w:t>
      </w:r>
      <w:r>
        <w:rPr>
          <w:sz w:val="26"/>
          <w:szCs w:val="26"/>
        </w:rPr>
        <w:br/>
        <w:t>-Gradual dilution of milk.</w:t>
      </w:r>
      <w:r>
        <w:rPr>
          <w:sz w:val="26"/>
          <w:szCs w:val="26"/>
        </w:rPr>
        <w:br/>
        <w:t>-Try to reduce on demand nocturnal breastfeeding</w:t>
      </w:r>
      <w:r w:rsidR="008A5BB1">
        <w:rPr>
          <w:sz w:val="26"/>
          <w:szCs w:val="26"/>
        </w:rPr>
        <w:t>.</w:t>
      </w:r>
      <w:r w:rsidR="008A5BB1">
        <w:rPr>
          <w:sz w:val="26"/>
          <w:szCs w:val="26"/>
        </w:rPr>
        <w:br/>
        <w:t>-Parents should be encouraged to have infants drink from a cup as they approach their first birthday. Infants should be weaned from the bottle at 12-14 months of age.</w:t>
      </w:r>
      <w:r w:rsidR="008A5BB1">
        <w:rPr>
          <w:sz w:val="26"/>
          <w:szCs w:val="26"/>
        </w:rPr>
        <w:br/>
        <w:t>-No-spill cup should be avoided.</w:t>
      </w:r>
      <w:r w:rsidR="008A5BB1">
        <w:rPr>
          <w:sz w:val="26"/>
          <w:szCs w:val="26"/>
        </w:rPr>
        <w:br/>
        <w:t>-Oral Hygiene methods should be implemented no later than the time of eruption of the first primary tooth.</w:t>
      </w:r>
    </w:p>
    <w:p w:rsidR="00B55F2B" w:rsidRDefault="008A5BB1" w:rsidP="008A5BB1">
      <w:pPr>
        <w:bidi w:val="0"/>
        <w:ind w:left="360" w:right="884"/>
        <w:rPr>
          <w:sz w:val="26"/>
          <w:szCs w:val="26"/>
        </w:rPr>
      </w:pPr>
      <w:r>
        <w:rPr>
          <w:sz w:val="26"/>
          <w:szCs w:val="26"/>
        </w:rPr>
        <w:lastRenderedPageBreak/>
        <w:br/>
        <w:t xml:space="preserve">-First visit to </w:t>
      </w:r>
      <w:r w:rsidR="00B55F2B">
        <w:rPr>
          <w:sz w:val="26"/>
          <w:szCs w:val="26"/>
        </w:rPr>
        <w:t>the dentist should be no later than 12 months of age.</w:t>
      </w:r>
      <w:r w:rsidR="00B55F2B">
        <w:rPr>
          <w:sz w:val="26"/>
          <w:szCs w:val="26"/>
        </w:rPr>
        <w:br/>
        <w:t>-Not to share spoons and toothbrushes between mother and infant.</w:t>
      </w:r>
      <w:r w:rsidR="00B55F2B">
        <w:rPr>
          <w:sz w:val="26"/>
          <w:szCs w:val="26"/>
        </w:rPr>
        <w:br/>
        <w:t>-Reducing the mother’s (MS) levels to decrease transmission of cariogenic bacteria.</w:t>
      </w:r>
    </w:p>
    <w:p w:rsidR="00B55F2B" w:rsidRDefault="00B55F2B" w:rsidP="00B55F2B">
      <w:pPr>
        <w:bidi w:val="0"/>
        <w:ind w:left="360" w:right="884"/>
        <w:rPr>
          <w:sz w:val="26"/>
          <w:szCs w:val="26"/>
        </w:rPr>
      </w:pPr>
      <w:r>
        <w:rPr>
          <w:sz w:val="26"/>
          <w:szCs w:val="26"/>
        </w:rPr>
        <w:t>*Treatment:</w:t>
      </w:r>
    </w:p>
    <w:p w:rsidR="00B55F2B" w:rsidRDefault="00B55F2B" w:rsidP="00B55F2B">
      <w:pPr>
        <w:bidi w:val="0"/>
        <w:ind w:left="360" w:right="884"/>
        <w:rPr>
          <w:sz w:val="26"/>
          <w:szCs w:val="26"/>
        </w:rPr>
      </w:pPr>
      <w:r>
        <w:rPr>
          <w:sz w:val="26"/>
          <w:szCs w:val="26"/>
        </w:rPr>
        <w:t xml:space="preserve">1) For decalcifications: </w:t>
      </w:r>
      <w:proofErr w:type="spellStart"/>
      <w:r>
        <w:rPr>
          <w:sz w:val="26"/>
          <w:szCs w:val="26"/>
        </w:rPr>
        <w:t>Duraphat</w:t>
      </w:r>
      <w:proofErr w:type="spellEnd"/>
      <w:r>
        <w:rPr>
          <w:sz w:val="26"/>
          <w:szCs w:val="26"/>
        </w:rPr>
        <w:t xml:space="preserve"> or Fluoride varnish to be applied twice a year. It has significant reduction in caries incidence.</w:t>
      </w:r>
    </w:p>
    <w:p w:rsidR="00B55F2B" w:rsidRDefault="00B55F2B" w:rsidP="00B55F2B">
      <w:pPr>
        <w:bidi w:val="0"/>
        <w:ind w:left="360" w:right="884"/>
        <w:rPr>
          <w:sz w:val="26"/>
          <w:szCs w:val="26"/>
        </w:rPr>
      </w:pPr>
      <w:r>
        <w:rPr>
          <w:sz w:val="26"/>
          <w:szCs w:val="26"/>
        </w:rPr>
        <w:t>2) Cavitation: ITR/ Glass Ionomer.</w:t>
      </w:r>
      <w:r>
        <w:rPr>
          <w:sz w:val="26"/>
          <w:szCs w:val="26"/>
        </w:rPr>
        <w:br/>
        <w:t>Later on we will need more aggressive therapy (SSC, extractions…) and most of the time under GA.</w:t>
      </w:r>
    </w:p>
    <w:p w:rsidR="00B55F2B" w:rsidRDefault="00B55F2B" w:rsidP="00B55F2B">
      <w:pPr>
        <w:bidi w:val="0"/>
        <w:ind w:left="360" w:right="884"/>
        <w:rPr>
          <w:sz w:val="26"/>
          <w:szCs w:val="26"/>
        </w:rPr>
      </w:pPr>
    </w:p>
    <w:p w:rsidR="00B55F2B" w:rsidRDefault="00B55F2B" w:rsidP="00B55F2B">
      <w:pPr>
        <w:bidi w:val="0"/>
        <w:ind w:left="360" w:right="884"/>
        <w:rPr>
          <w:sz w:val="26"/>
          <w:szCs w:val="26"/>
        </w:rPr>
      </w:pPr>
    </w:p>
    <w:p w:rsidR="00B55F2B" w:rsidRDefault="00B55F2B" w:rsidP="00B55F2B">
      <w:pPr>
        <w:bidi w:val="0"/>
        <w:ind w:left="360" w:right="884"/>
        <w:rPr>
          <w:sz w:val="26"/>
          <w:szCs w:val="26"/>
        </w:rPr>
      </w:pPr>
    </w:p>
    <w:p w:rsidR="00B55F2B" w:rsidRDefault="00B55F2B" w:rsidP="00B55F2B">
      <w:pPr>
        <w:bidi w:val="0"/>
        <w:ind w:left="360" w:right="884"/>
        <w:rPr>
          <w:sz w:val="26"/>
          <w:szCs w:val="26"/>
        </w:rPr>
      </w:pPr>
    </w:p>
    <w:p w:rsidR="009C6FA1" w:rsidRDefault="00B55F2B" w:rsidP="00B55F2B">
      <w:pPr>
        <w:bidi w:val="0"/>
        <w:ind w:left="360" w:right="884"/>
      </w:pPr>
      <w:r>
        <w:rPr>
          <w:sz w:val="26"/>
          <w:szCs w:val="26"/>
        </w:rPr>
        <w:t xml:space="preserve">-Good Luck. </w:t>
      </w:r>
      <w:bookmarkStart w:id="0" w:name="_GoBack"/>
      <w:bookmarkEnd w:id="0"/>
    </w:p>
    <w:p w:rsidR="00C00179" w:rsidRPr="001A5289" w:rsidRDefault="00C00179" w:rsidP="001A5289">
      <w:pPr>
        <w:bidi w:val="0"/>
        <w:rPr>
          <w:rtl/>
        </w:rPr>
      </w:pPr>
    </w:p>
    <w:sectPr w:rsidR="00C00179" w:rsidRPr="001A5289" w:rsidSect="00D57181">
      <w:pgSz w:w="11906" w:h="16838" w:code="9"/>
      <w:pgMar w:top="284" w:right="284" w:bottom="284"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6B" w:rsidRDefault="00AF476B" w:rsidP="008421AF">
      <w:pPr>
        <w:spacing w:after="0" w:line="240" w:lineRule="auto"/>
      </w:pPr>
      <w:r>
        <w:separator/>
      </w:r>
    </w:p>
  </w:endnote>
  <w:endnote w:type="continuationSeparator" w:id="0">
    <w:p w:rsidR="00AF476B" w:rsidRDefault="00AF476B"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6B" w:rsidRDefault="00AF476B" w:rsidP="008421AF">
      <w:pPr>
        <w:spacing w:after="0" w:line="240" w:lineRule="auto"/>
      </w:pPr>
      <w:r>
        <w:separator/>
      </w:r>
    </w:p>
  </w:footnote>
  <w:footnote w:type="continuationSeparator" w:id="0">
    <w:p w:rsidR="00AF476B" w:rsidRDefault="00AF476B"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89" w:rsidRPr="00C910C3" w:rsidRDefault="00D57181" w:rsidP="00AB0B98">
    <w:pPr>
      <w:pStyle w:val="Header"/>
      <w:bidi w:val="0"/>
      <w:rPr>
        <w:b/>
        <w:bCs/>
      </w:rPr>
    </w:pPr>
    <w:proofErr w:type="spellStart"/>
    <w:r w:rsidRPr="00C910C3">
      <w:rPr>
        <w:b/>
        <w:bCs/>
      </w:rPr>
      <w:t>Dr.</w:t>
    </w:r>
    <w:r w:rsidR="00AB0B98">
      <w:rPr>
        <w:b/>
        <w:bCs/>
      </w:rPr>
      <w:t>Suha</w:t>
    </w:r>
    <w:proofErr w:type="spellEnd"/>
    <w:r w:rsidR="00B90F67" w:rsidRPr="00C910C3">
      <w:rPr>
        <w:b/>
        <w:bCs/>
      </w:rPr>
      <w:ptab w:relativeTo="margin" w:alignment="center" w:leader="none"/>
    </w:r>
    <w:r w:rsidR="00A227AC">
      <w:rPr>
        <w:b/>
        <w:bCs/>
      </w:rPr>
      <w:t>PEDO</w:t>
    </w:r>
    <w:r w:rsidR="00B90F67" w:rsidRPr="00C910C3">
      <w:rPr>
        <w:b/>
        <w:bCs/>
      </w:rPr>
      <w:t xml:space="preserve"> sheet</w:t>
    </w:r>
    <w:r w:rsidR="00AB0B98">
      <w:rPr>
        <w:b/>
        <w:bCs/>
      </w:rPr>
      <w:t>6</w:t>
    </w:r>
    <w:r w:rsidR="00B90F67" w:rsidRPr="00C910C3">
      <w:rPr>
        <w:b/>
        <w:bCs/>
      </w:rPr>
      <w:ptab w:relativeTo="margin" w:alignment="right" w:leader="none"/>
    </w:r>
    <w:r w:rsidR="00AB0B98">
      <w:rPr>
        <w:b/>
        <w:bCs/>
      </w:rPr>
      <w:t>15</w:t>
    </w:r>
    <w:r w:rsidRPr="00C910C3">
      <w:rPr>
        <w:b/>
        <w:bCs/>
      </w:rPr>
      <w:t>/</w:t>
    </w:r>
    <w:r w:rsidR="00AB0B98">
      <w:rPr>
        <w:b/>
        <w:bCs/>
      </w:rPr>
      <w:t>11</w:t>
    </w:r>
    <w:r w:rsidRPr="00C910C3">
      <w:rPr>
        <w:b/>
        <w:bCs/>
      </w:rPr>
      <w:t>/2015</w:t>
    </w:r>
  </w:p>
  <w:p w:rsidR="00AB0B98" w:rsidRPr="00C910C3" w:rsidRDefault="00AB0B98" w:rsidP="00AB0B98">
    <w:pPr>
      <w:pStyle w:val="Header"/>
      <w:bidi w:val="0"/>
      <w:rPr>
        <w:b/>
        <w:bCs/>
      </w:rPr>
    </w:pPr>
    <w:r>
      <w:rPr>
        <w:b/>
        <w:bCs/>
      </w:rPr>
      <w:t>Bashar Shahrouri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9"/>
    <w:rsid w:val="00004C70"/>
    <w:rsid w:val="000F77F3"/>
    <w:rsid w:val="00154EEC"/>
    <w:rsid w:val="001A5289"/>
    <w:rsid w:val="001D33C6"/>
    <w:rsid w:val="00284984"/>
    <w:rsid w:val="002F2851"/>
    <w:rsid w:val="0030038F"/>
    <w:rsid w:val="003211AB"/>
    <w:rsid w:val="0033357D"/>
    <w:rsid w:val="003C50C2"/>
    <w:rsid w:val="003E5F4F"/>
    <w:rsid w:val="00407941"/>
    <w:rsid w:val="00427B59"/>
    <w:rsid w:val="004E6094"/>
    <w:rsid w:val="004E6FE9"/>
    <w:rsid w:val="00500D3B"/>
    <w:rsid w:val="005B7B04"/>
    <w:rsid w:val="006078F6"/>
    <w:rsid w:val="00615A71"/>
    <w:rsid w:val="00633415"/>
    <w:rsid w:val="00656A25"/>
    <w:rsid w:val="00680624"/>
    <w:rsid w:val="00681513"/>
    <w:rsid w:val="0068424B"/>
    <w:rsid w:val="006E395B"/>
    <w:rsid w:val="00700AB9"/>
    <w:rsid w:val="00803EE8"/>
    <w:rsid w:val="008421AF"/>
    <w:rsid w:val="00876BF7"/>
    <w:rsid w:val="008A5BB1"/>
    <w:rsid w:val="008D237F"/>
    <w:rsid w:val="008D2E5A"/>
    <w:rsid w:val="0090257C"/>
    <w:rsid w:val="00902914"/>
    <w:rsid w:val="0093085F"/>
    <w:rsid w:val="00947823"/>
    <w:rsid w:val="009829FA"/>
    <w:rsid w:val="009C6FA1"/>
    <w:rsid w:val="00A227AC"/>
    <w:rsid w:val="00A80A21"/>
    <w:rsid w:val="00A80AD4"/>
    <w:rsid w:val="00A90320"/>
    <w:rsid w:val="00AB0B98"/>
    <w:rsid w:val="00AE749E"/>
    <w:rsid w:val="00AF21A8"/>
    <w:rsid w:val="00AF476B"/>
    <w:rsid w:val="00B55F2B"/>
    <w:rsid w:val="00B90F67"/>
    <w:rsid w:val="00BB4182"/>
    <w:rsid w:val="00BE62D1"/>
    <w:rsid w:val="00C00179"/>
    <w:rsid w:val="00C11434"/>
    <w:rsid w:val="00C4154D"/>
    <w:rsid w:val="00C910C3"/>
    <w:rsid w:val="00CE7397"/>
    <w:rsid w:val="00CF7A36"/>
    <w:rsid w:val="00D44120"/>
    <w:rsid w:val="00D547A2"/>
    <w:rsid w:val="00D57181"/>
    <w:rsid w:val="00DC1450"/>
    <w:rsid w:val="00DD516E"/>
    <w:rsid w:val="00E17079"/>
    <w:rsid w:val="00ED44D1"/>
    <w:rsid w:val="00F17C14"/>
    <w:rsid w:val="00F225F8"/>
    <w:rsid w:val="00F33826"/>
    <w:rsid w:val="00F41142"/>
    <w:rsid w:val="00FC7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character" w:styleId="Emphasis">
    <w:name w:val="Emphasis"/>
    <w:basedOn w:val="DefaultParagraphFont"/>
    <w:uiPriority w:val="20"/>
    <w:qFormat/>
    <w:rsid w:val="008D2E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character" w:styleId="Emphasis">
    <w:name w:val="Emphasis"/>
    <w:basedOn w:val="DefaultParagraphFont"/>
    <w:uiPriority w:val="20"/>
    <w:qFormat/>
    <w:rsid w:val="008D2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3396-A855-4527-908D-484454C9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2015-11-30T18:09:00Z</dcterms:created>
  <dcterms:modified xsi:type="dcterms:W3CDTF">2015-11-30T18:36:00Z</dcterms:modified>
</cp:coreProperties>
</file>