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00F44D44">
        <w:trPr>
          <w:trHeight w:val="604"/>
        </w:trPr>
        <w:tc>
          <w:tcPr>
            <w:tcW w:w="6155" w:type="dxa"/>
            <w:tcBorders>
              <w:top w:val="thickThinMediumGap" w:sz="12" w:space="0" w:color="auto"/>
              <w:left w:val="thickThinMediumGap" w:sz="12" w:space="0" w:color="auto"/>
              <w:right w:val="thickThinMediumGap" w:sz="12" w:space="0" w:color="auto"/>
            </w:tcBorders>
          </w:tcPr>
          <w:p w:rsidR="00503781" w:rsidRPr="003E5F4F" w:rsidRDefault="00BF1DBC" w:rsidP="00503781">
            <w:pPr>
              <w:bidi w:val="0"/>
              <w:jc w:val="center"/>
              <w:rPr>
                <w:rFonts w:asciiTheme="minorBidi" w:hAnsiTheme="minorBidi"/>
                <w:sz w:val="36"/>
                <w:szCs w:val="36"/>
                <w:rtl/>
                <w:lang w:bidi="ar-JO"/>
              </w:rPr>
            </w:pPr>
            <w:r w:rsidRPr="00BF1DBC">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700341" w:rsidRPr="00495326" w:rsidRDefault="00700341"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503781">
              <w:rPr>
                <w:rFonts w:asciiTheme="minorBidi" w:hAnsiTheme="minorBidi"/>
                <w:sz w:val="36"/>
                <w:szCs w:val="36"/>
                <w:lang w:bidi="ar-JO"/>
              </w:rPr>
              <w:t>#12 Part 1</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F44D44">
        <w:trPr>
          <w:trHeight w:val="604"/>
        </w:trPr>
        <w:tc>
          <w:tcPr>
            <w:tcW w:w="6155" w:type="dxa"/>
            <w:tcBorders>
              <w:left w:val="thickThinMediumGap" w:sz="12" w:space="0" w:color="auto"/>
              <w:right w:val="thickThinMediumGap" w:sz="12" w:space="0" w:color="auto"/>
            </w:tcBorders>
          </w:tcPr>
          <w:p w:rsidR="001A5289" w:rsidRPr="003E5F4F" w:rsidRDefault="00503781" w:rsidP="00503781">
            <w:pPr>
              <w:bidi w:val="0"/>
              <w:jc w:val="center"/>
              <w:rPr>
                <w:sz w:val="36"/>
                <w:szCs w:val="36"/>
                <w:rtl/>
                <w:lang w:bidi="ar-JO"/>
              </w:rPr>
            </w:pPr>
            <w:r>
              <w:rPr>
                <w:sz w:val="36"/>
                <w:szCs w:val="36"/>
                <w:lang w:bidi="ar-JO"/>
              </w:rPr>
              <w:t>27</w:t>
            </w:r>
            <w:r w:rsidR="001A5289">
              <w:rPr>
                <w:sz w:val="36"/>
                <w:szCs w:val="36"/>
                <w:lang w:bidi="ar-JO"/>
              </w:rPr>
              <w:t>/</w:t>
            </w:r>
            <w:r>
              <w:rPr>
                <w:sz w:val="36"/>
                <w:szCs w:val="36"/>
                <w:lang w:bidi="ar-JO"/>
              </w:rPr>
              <w:t>12</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F44D44">
        <w:trPr>
          <w:trHeight w:val="604"/>
        </w:trPr>
        <w:tc>
          <w:tcPr>
            <w:tcW w:w="6155" w:type="dxa"/>
            <w:tcBorders>
              <w:left w:val="thickThinMediumGap" w:sz="12" w:space="0" w:color="auto"/>
              <w:right w:val="thickThinMediumGap" w:sz="12" w:space="0" w:color="auto"/>
            </w:tcBorders>
          </w:tcPr>
          <w:p w:rsidR="001A5289" w:rsidRPr="003E5F4F" w:rsidRDefault="00503781" w:rsidP="001A5289">
            <w:pPr>
              <w:bidi w:val="0"/>
              <w:jc w:val="center"/>
              <w:rPr>
                <w:sz w:val="36"/>
                <w:szCs w:val="36"/>
                <w:rtl/>
                <w:lang w:bidi="ar-JO"/>
              </w:rPr>
            </w:pPr>
            <w:proofErr w:type="spellStart"/>
            <w:r>
              <w:rPr>
                <w:sz w:val="36"/>
                <w:szCs w:val="36"/>
                <w:lang w:bidi="ar-JO"/>
              </w:rPr>
              <w:t>Mahmoud</w:t>
            </w:r>
            <w:proofErr w:type="spellEnd"/>
            <w:r>
              <w:rPr>
                <w:sz w:val="36"/>
                <w:szCs w:val="36"/>
                <w:lang w:bidi="ar-JO"/>
              </w:rPr>
              <w:t xml:space="preserve"> </w:t>
            </w:r>
            <w:proofErr w:type="spellStart"/>
            <w:r>
              <w:rPr>
                <w:sz w:val="36"/>
                <w:szCs w:val="36"/>
                <w:lang w:bidi="ar-JO"/>
              </w:rPr>
              <w:t>Hamdan</w:t>
            </w:r>
            <w:proofErr w:type="spellEnd"/>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F44D44">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503781" w:rsidP="001A5289">
            <w:pPr>
              <w:bidi w:val="0"/>
              <w:jc w:val="center"/>
              <w:rPr>
                <w:sz w:val="36"/>
                <w:szCs w:val="36"/>
                <w:lang w:bidi="ar-JO"/>
              </w:rPr>
            </w:pPr>
            <w:r>
              <w:rPr>
                <w:rFonts w:hint="cs"/>
                <w:sz w:val="36"/>
                <w:szCs w:val="36"/>
                <w:rtl/>
                <w:lang w:bidi="ar-JO"/>
              </w:rPr>
              <w:t>علاء مطر</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BF1DBC"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700341" w:rsidRDefault="00700341" w:rsidP="00A227AC">
                  <w:pPr>
                    <w:jc w:val="center"/>
                    <w:rPr>
                      <w:rFonts w:ascii="AcmeFont" w:hAnsi="AcmeFont"/>
                      <w:sz w:val="144"/>
                      <w:szCs w:val="144"/>
                      <w:lang w:bidi="ar-JO"/>
                    </w:rPr>
                  </w:pPr>
                  <w:r>
                    <w:rPr>
                      <w:rFonts w:ascii="AcmeFont" w:hAnsi="AcmeFont"/>
                      <w:sz w:val="144"/>
                      <w:szCs w:val="144"/>
                      <w:lang w:bidi="ar-JO"/>
                    </w:rPr>
                    <w:t xml:space="preserve">Pediatrics </w:t>
                  </w:r>
                  <w:r w:rsidRPr="00A227AC">
                    <w:rPr>
                      <w:rFonts w:ascii="AcmeFont" w:hAnsi="AcmeFont"/>
                      <w:sz w:val="144"/>
                      <w:szCs w:val="144"/>
                      <w:lang w:bidi="ar-JO"/>
                    </w:rPr>
                    <w:t>II</w:t>
                  </w:r>
                  <w:r>
                    <w:rPr>
                      <w:rFonts w:ascii="AcmeFont" w:hAnsi="AcmeFont"/>
                      <w:sz w:val="96"/>
                      <w:szCs w:val="96"/>
                      <w:lang w:bidi="ar-JO"/>
                    </w:rPr>
                    <w:t xml:space="preserve"> </w:t>
                  </w:r>
                </w:p>
                <w:p w:rsidR="00700341" w:rsidRPr="00902914" w:rsidRDefault="00700341"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700341" w:rsidRPr="00C00179" w:rsidRDefault="00700341"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700341" w:rsidRPr="00C00179" w:rsidRDefault="00700341"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700341" w:rsidRPr="00C00179" w:rsidRDefault="00700341"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700341" w:rsidRPr="004E6094" w:rsidRDefault="00700341"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700341" w:rsidRPr="004E6094" w:rsidRDefault="00700341" w:rsidP="001A5289">
                  <w:pPr>
                    <w:jc w:val="right"/>
                    <w:rPr>
                      <w:rFonts w:ascii="Balthazar" w:hAnsi="Balthazar"/>
                      <w:sz w:val="28"/>
                      <w:szCs w:val="28"/>
                      <w:lang w:bidi="ar-JO"/>
                    </w:rPr>
                  </w:pPr>
                </w:p>
                <w:p w:rsidR="00700341" w:rsidRPr="004E6094" w:rsidRDefault="00700341"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700341" w:rsidRPr="00154EEC" w:rsidRDefault="00700341"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700341" w:rsidRPr="003C50C2" w:rsidRDefault="00700341"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700341" w:rsidRPr="003C50C2" w:rsidRDefault="00700341" w:rsidP="001A5289">
                  <w:pPr>
                    <w:jc w:val="center"/>
                    <w:rPr>
                      <w:rFonts w:ascii="Balthazar" w:hAnsi="Balthazar"/>
                      <w:sz w:val="36"/>
                      <w:szCs w:val="36"/>
                      <w:lang w:bidi="ar-JO"/>
                    </w:rPr>
                  </w:pPr>
                  <w:r>
                    <w:rPr>
                      <w:rFonts w:ascii="Balthazar" w:hAnsi="Balthazar"/>
                      <w:sz w:val="36"/>
                      <w:szCs w:val="36"/>
                      <w:lang w:bidi="ar-JO"/>
                    </w:rPr>
                    <w:t>Slide</w:t>
                  </w:r>
                </w:p>
              </w:txbxContent>
            </v:textbox>
          </v:shape>
        </w:pict>
      </w:r>
    </w:p>
    <w:p w:rsidR="001A5289" w:rsidRDefault="001A5289" w:rsidP="001A5289">
      <w:pPr>
        <w:bidi w:val="0"/>
        <w:rPr>
          <w:rtl/>
        </w:rPr>
      </w:pPr>
    </w:p>
    <w:p w:rsidR="001A5289" w:rsidRDefault="00503781" w:rsidP="001A5289">
      <w:pPr>
        <w:bidi w:val="0"/>
        <w:rPr>
          <w:rtl/>
        </w:rPr>
      </w:pPr>
      <w:r>
        <w:rPr>
          <w:noProof/>
          <w:rtl/>
        </w:rPr>
        <w:drawing>
          <wp:anchor distT="0" distB="0" distL="114300" distR="114300" simplePos="0" relativeHeight="251685888" behindDoc="0" locked="0" layoutInCell="1" allowOverlap="1">
            <wp:simplePos x="0" y="0"/>
            <wp:positionH relativeFrom="column">
              <wp:posOffset>4163667</wp:posOffset>
            </wp:positionH>
            <wp:positionV relativeFrom="paragraph">
              <wp:posOffset>1610747</wp:posOffset>
            </wp:positionV>
            <wp:extent cx="1849507" cy="954156"/>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59787" t="43730" r="20525" b="38531"/>
                    <a:stretch>
                      <a:fillRect/>
                    </a:stretch>
                  </pic:blipFill>
                  <pic:spPr bwMode="auto">
                    <a:xfrm>
                      <a:off x="0" y="0"/>
                      <a:ext cx="1849507" cy="954156"/>
                    </a:xfrm>
                    <a:prstGeom prst="rect">
                      <a:avLst/>
                    </a:prstGeom>
                    <a:noFill/>
                    <a:ln w="9525">
                      <a:noFill/>
                      <a:miter lim="800000"/>
                      <a:headEnd/>
                      <a:tailEnd/>
                    </a:ln>
                  </pic:spPr>
                </pic:pic>
              </a:graphicData>
            </a:graphic>
          </wp:anchor>
        </w:drawing>
      </w:r>
      <w:r w:rsidR="009C6FA1">
        <w:rPr>
          <w:noProof/>
          <w:rtl/>
        </w:rPr>
        <w:drawing>
          <wp:anchor distT="0" distB="0" distL="114300" distR="114300" simplePos="0" relativeHeight="251683840" behindDoc="0" locked="0" layoutInCell="1" allowOverlap="1">
            <wp:simplePos x="0" y="0"/>
            <wp:positionH relativeFrom="column">
              <wp:posOffset>-476250</wp:posOffset>
            </wp:positionH>
            <wp:positionV relativeFrom="paragraph">
              <wp:posOffset>852804</wp:posOffset>
            </wp:positionV>
            <wp:extent cx="4806449" cy="41433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08396" cy="4145053"/>
                    </a:xfrm>
                    <a:prstGeom prst="ellipse">
                      <a:avLst/>
                    </a:prstGeom>
                    <a:ln>
                      <a:noFill/>
                    </a:ln>
                    <a:effectLst>
                      <a:softEdge rad="112500"/>
                    </a:effectLst>
                  </pic:spPr>
                </pic:pic>
              </a:graphicData>
            </a:graphic>
          </wp:anchor>
        </w:drawing>
      </w:r>
      <w:r w:rsidR="00BF1DBC">
        <w:rPr>
          <w:noProof/>
          <w:rtl/>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style="mso-next-textbox:#Text Box 18">
              <w:txbxContent>
                <w:p w:rsidR="00700341" w:rsidRPr="00DD516E" w:rsidRDefault="00700341"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w:r>
      <w:r w:rsidR="001A5289">
        <w:rPr>
          <w:rtl/>
        </w:rPr>
        <w:br w:type="page"/>
      </w:r>
    </w:p>
    <w:p w:rsidR="00B90F67" w:rsidRDefault="00B90F67" w:rsidP="001A5289">
      <w:pPr>
        <w:bidi w:val="0"/>
        <w:sectPr w:rsidR="00B90F67" w:rsidSect="00B90F67">
          <w:headerReference w:type="default" r:id="rId24"/>
          <w:footerReference w:type="default" r:id="rId25"/>
          <w:footerReference w:type="first" r:id="rId26"/>
          <w:pgSz w:w="11906" w:h="16838"/>
          <w:pgMar w:top="1440" w:right="1800" w:bottom="1440" w:left="1800" w:header="708" w:footer="708" w:gutter="0"/>
          <w:cols w:space="708"/>
          <w:titlePg/>
          <w:docGrid w:linePitch="360"/>
        </w:sectPr>
      </w:pPr>
    </w:p>
    <w:p w:rsidR="007A0137" w:rsidRDefault="00EF016D" w:rsidP="00EF016D">
      <w:pPr>
        <w:bidi w:val="0"/>
        <w:jc w:val="center"/>
      </w:pPr>
      <w:r>
        <w:rPr>
          <w:rFonts w:ascii="Arial Black" w:hAnsi="Arial Black"/>
          <w:sz w:val="40"/>
          <w:szCs w:val="40"/>
        </w:rPr>
        <w:lastRenderedPageBreak/>
        <w:t>Crown-Root Fracture</w:t>
      </w:r>
    </w:p>
    <w:p w:rsidR="00114531" w:rsidRDefault="00114531" w:rsidP="000D512C">
      <w:pPr>
        <w:bidi w:val="0"/>
        <w:jc w:val="both"/>
      </w:pPr>
      <w:r>
        <w:rPr>
          <w:noProof/>
          <w:sz w:val="28"/>
          <w:szCs w:val="28"/>
        </w:rPr>
        <w:drawing>
          <wp:anchor distT="0" distB="0" distL="114300" distR="114300" simplePos="0" relativeHeight="251688960" behindDoc="0" locked="0" layoutInCell="1" allowOverlap="1">
            <wp:simplePos x="0" y="0"/>
            <wp:positionH relativeFrom="column">
              <wp:posOffset>5518150</wp:posOffset>
            </wp:positionH>
            <wp:positionV relativeFrom="paragraph">
              <wp:posOffset>1096645</wp:posOffset>
            </wp:positionV>
            <wp:extent cx="1094105" cy="1407160"/>
            <wp:effectExtent l="19050" t="0" r="0" b="0"/>
            <wp:wrapNone/>
            <wp:docPr id="21" name="Picture 6" descr="C:\Users\Ala'a\Desktop\peads12\crown-root-fracture-complicat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a'a\Desktop\peads12\crown-root-fracture-complicated5.jpg"/>
                    <pic:cNvPicPr>
                      <a:picLocks noChangeAspect="1" noChangeArrowheads="1"/>
                    </pic:cNvPicPr>
                  </pic:nvPicPr>
                  <pic:blipFill>
                    <a:blip r:embed="rId27" cstate="print"/>
                    <a:srcRect/>
                    <a:stretch>
                      <a:fillRect/>
                    </a:stretch>
                  </pic:blipFill>
                  <pic:spPr bwMode="auto">
                    <a:xfrm>
                      <a:off x="0" y="0"/>
                      <a:ext cx="1094105" cy="140716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87936" behindDoc="0" locked="0" layoutInCell="1" allowOverlap="1">
            <wp:simplePos x="0" y="0"/>
            <wp:positionH relativeFrom="column">
              <wp:posOffset>4126865</wp:posOffset>
            </wp:positionH>
            <wp:positionV relativeFrom="paragraph">
              <wp:posOffset>1096645</wp:posOffset>
            </wp:positionV>
            <wp:extent cx="902970" cy="1653540"/>
            <wp:effectExtent l="19050" t="0" r="0" b="0"/>
            <wp:wrapNone/>
            <wp:docPr id="20" name="Picture 5" descr="C:\Users\Ala'a\Desktop\peads12\crown-root-fracture-complicat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a'a\Desktop\peads12\crown-root-fracture-complicated4.jpg"/>
                    <pic:cNvPicPr>
                      <a:picLocks noChangeAspect="1" noChangeArrowheads="1"/>
                    </pic:cNvPicPr>
                  </pic:nvPicPr>
                  <pic:blipFill>
                    <a:blip r:embed="rId28" cstate="print">
                      <a:grayscl/>
                    </a:blip>
                    <a:srcRect/>
                    <a:stretch>
                      <a:fillRect/>
                    </a:stretch>
                  </pic:blipFill>
                  <pic:spPr bwMode="auto">
                    <a:xfrm>
                      <a:off x="0" y="0"/>
                      <a:ext cx="902970" cy="165354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86912" behindDoc="0" locked="0" layoutInCell="1" allowOverlap="1">
            <wp:simplePos x="0" y="0"/>
            <wp:positionH relativeFrom="column">
              <wp:posOffset>2894330</wp:posOffset>
            </wp:positionH>
            <wp:positionV relativeFrom="paragraph">
              <wp:posOffset>1096645</wp:posOffset>
            </wp:positionV>
            <wp:extent cx="839470" cy="1526540"/>
            <wp:effectExtent l="19050" t="0" r="0" b="0"/>
            <wp:wrapNone/>
            <wp:docPr id="14" name="Picture 4" descr="C:\Users\Ala'a\Desktop\peads12\crown-root-fracture-complica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a\Desktop\peads12\crown-root-fracture-complicated2.jpg"/>
                    <pic:cNvPicPr>
                      <a:picLocks noChangeAspect="1" noChangeArrowheads="1"/>
                    </pic:cNvPicPr>
                  </pic:nvPicPr>
                  <pic:blipFill>
                    <a:blip r:embed="rId29" cstate="print">
                      <a:grayscl/>
                    </a:blip>
                    <a:srcRect/>
                    <a:stretch>
                      <a:fillRect/>
                    </a:stretch>
                  </pic:blipFill>
                  <pic:spPr bwMode="auto">
                    <a:xfrm>
                      <a:off x="0" y="0"/>
                      <a:ext cx="839470" cy="152654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89984" behindDoc="0" locked="0" layoutInCell="1" allowOverlap="1">
            <wp:simplePos x="0" y="0"/>
            <wp:positionH relativeFrom="column">
              <wp:posOffset>191107</wp:posOffset>
            </wp:positionH>
            <wp:positionV relativeFrom="paragraph">
              <wp:posOffset>1097197</wp:posOffset>
            </wp:positionV>
            <wp:extent cx="2326585" cy="1486894"/>
            <wp:effectExtent l="19050" t="0" r="0" b="0"/>
            <wp:wrapNone/>
            <wp:docPr id="22" name="Picture 7" descr="C:\Users\Ala'a\Desktop\peads12\crown-root-fracture-complica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a'a\Desktop\peads12\crown-root-fracture-complicated1.jpg"/>
                    <pic:cNvPicPr>
                      <a:picLocks noChangeAspect="1" noChangeArrowheads="1"/>
                    </pic:cNvPicPr>
                  </pic:nvPicPr>
                  <pic:blipFill>
                    <a:blip r:embed="rId30" cstate="print">
                      <a:grayscl/>
                    </a:blip>
                    <a:srcRect/>
                    <a:stretch>
                      <a:fillRect/>
                    </a:stretch>
                  </pic:blipFill>
                  <pic:spPr bwMode="auto">
                    <a:xfrm>
                      <a:off x="0" y="0"/>
                      <a:ext cx="2326585" cy="1486894"/>
                    </a:xfrm>
                    <a:prstGeom prst="rect">
                      <a:avLst/>
                    </a:prstGeom>
                    <a:noFill/>
                    <a:ln w="9525">
                      <a:noFill/>
                      <a:miter lim="800000"/>
                      <a:headEnd/>
                      <a:tailEnd/>
                    </a:ln>
                  </pic:spPr>
                </pic:pic>
              </a:graphicData>
            </a:graphic>
          </wp:anchor>
        </w:drawing>
      </w:r>
      <w:r w:rsidR="007A0137" w:rsidRPr="007A0137">
        <w:rPr>
          <w:sz w:val="28"/>
          <w:szCs w:val="28"/>
        </w:rPr>
        <w:t xml:space="preserve">     In this lecture we'll continue talking about trauma</w:t>
      </w:r>
      <w:r w:rsidR="005163CB">
        <w:rPr>
          <w:sz w:val="28"/>
          <w:szCs w:val="28"/>
        </w:rPr>
        <w:t>tic injuries</w:t>
      </w:r>
      <w:r w:rsidR="007A0137" w:rsidRPr="007A0137">
        <w:rPr>
          <w:sz w:val="28"/>
          <w:szCs w:val="28"/>
        </w:rPr>
        <w:t xml:space="preserve"> to permanent anterior teeth</w:t>
      </w:r>
      <w:r w:rsidR="007A0137">
        <w:rPr>
          <w:sz w:val="28"/>
          <w:szCs w:val="28"/>
        </w:rPr>
        <w:t xml:space="preserve">; </w:t>
      </w:r>
      <w:r w:rsidR="005163CB" w:rsidRPr="005163CB">
        <w:rPr>
          <w:sz w:val="28"/>
          <w:szCs w:val="28"/>
          <w:highlight w:val="lightGray"/>
        </w:rPr>
        <w:t>crown-root fracture</w:t>
      </w:r>
      <w:r w:rsidR="005163CB">
        <w:rPr>
          <w:sz w:val="28"/>
          <w:szCs w:val="28"/>
        </w:rPr>
        <w:t>.</w:t>
      </w:r>
      <w:r>
        <w:rPr>
          <w:sz w:val="28"/>
          <w:szCs w:val="28"/>
        </w:rPr>
        <w:t xml:space="preserve"> Crown-root fracture with pulp </w:t>
      </w:r>
      <w:r w:rsidRPr="00114531">
        <w:rPr>
          <w:sz w:val="28"/>
          <w:szCs w:val="28"/>
        </w:rPr>
        <w:t>involvement</w:t>
      </w:r>
      <w:r w:rsidR="000D512C">
        <w:rPr>
          <w:sz w:val="28"/>
          <w:szCs w:val="28"/>
        </w:rPr>
        <w:t xml:space="preserve"> "complicated" injury</w:t>
      </w:r>
      <w:r w:rsidRPr="00114531">
        <w:rPr>
          <w:sz w:val="28"/>
          <w:szCs w:val="28"/>
        </w:rPr>
        <w:t xml:space="preserve"> can be defined as: A fracture involving enamel, dentin, and </w:t>
      </w:r>
      <w:proofErr w:type="spellStart"/>
      <w:r w:rsidRPr="00114531">
        <w:rPr>
          <w:sz w:val="28"/>
          <w:szCs w:val="28"/>
        </w:rPr>
        <w:t>cementum</w:t>
      </w:r>
      <w:proofErr w:type="spellEnd"/>
      <w:r w:rsidRPr="00114531">
        <w:rPr>
          <w:sz w:val="28"/>
          <w:szCs w:val="28"/>
        </w:rPr>
        <w:t xml:space="preserve"> with loss of tooth structure, and exposure of the pulp where the fracture line extends </w:t>
      </w:r>
      <w:proofErr w:type="spellStart"/>
      <w:r w:rsidRPr="00114531">
        <w:rPr>
          <w:sz w:val="28"/>
          <w:szCs w:val="28"/>
        </w:rPr>
        <w:t>subgingivally</w:t>
      </w:r>
      <w:proofErr w:type="spellEnd"/>
      <w:r w:rsidRPr="00114531">
        <w:rPr>
          <w:sz w:val="28"/>
          <w:szCs w:val="28"/>
        </w:rPr>
        <w:t xml:space="preserve"> to involve the </w:t>
      </w:r>
      <w:r w:rsidR="000D512C">
        <w:rPr>
          <w:sz w:val="28"/>
          <w:szCs w:val="28"/>
        </w:rPr>
        <w:t>root</w:t>
      </w:r>
      <w:r w:rsidRPr="00114531">
        <w:rPr>
          <w:sz w:val="28"/>
          <w:szCs w:val="28"/>
        </w:rPr>
        <w:t>.</w:t>
      </w:r>
      <w:r>
        <w:t xml:space="preserve"> </w:t>
      </w:r>
    </w:p>
    <w:p w:rsidR="00114531" w:rsidRDefault="00114531" w:rsidP="00114531">
      <w:pPr>
        <w:bidi w:val="0"/>
        <w:jc w:val="both"/>
      </w:pPr>
    </w:p>
    <w:p w:rsidR="00114531" w:rsidRDefault="00114531" w:rsidP="00114531">
      <w:pPr>
        <w:bidi w:val="0"/>
        <w:jc w:val="both"/>
      </w:pPr>
    </w:p>
    <w:p w:rsidR="00114531" w:rsidRDefault="00114531" w:rsidP="00114531">
      <w:pPr>
        <w:bidi w:val="0"/>
        <w:jc w:val="both"/>
      </w:pPr>
    </w:p>
    <w:p w:rsidR="00114531" w:rsidRDefault="00114531" w:rsidP="00114531">
      <w:pPr>
        <w:bidi w:val="0"/>
        <w:jc w:val="both"/>
      </w:pPr>
    </w:p>
    <w:p w:rsidR="00114531" w:rsidRDefault="00114531" w:rsidP="00114531">
      <w:pPr>
        <w:bidi w:val="0"/>
        <w:jc w:val="both"/>
      </w:pPr>
    </w:p>
    <w:p w:rsidR="001A5289" w:rsidRDefault="00114531" w:rsidP="00114531">
      <w:pPr>
        <w:bidi w:val="0"/>
        <w:jc w:val="both"/>
        <w:rPr>
          <w:sz w:val="28"/>
          <w:szCs w:val="28"/>
        </w:rPr>
      </w:pPr>
      <w:r>
        <w:t xml:space="preserve"> </w:t>
      </w:r>
      <w:r>
        <w:rPr>
          <w:sz w:val="28"/>
          <w:szCs w:val="28"/>
        </w:rPr>
        <w:t xml:space="preserve">    </w:t>
      </w:r>
      <w:r w:rsidR="007A0137">
        <w:rPr>
          <w:sz w:val="28"/>
          <w:szCs w:val="28"/>
        </w:rPr>
        <w:t xml:space="preserve"> This type of </w:t>
      </w:r>
      <w:r w:rsidR="005163CB">
        <w:rPr>
          <w:sz w:val="28"/>
          <w:szCs w:val="28"/>
        </w:rPr>
        <w:t>injury</w:t>
      </w:r>
      <w:r w:rsidR="007A0137">
        <w:rPr>
          <w:sz w:val="28"/>
          <w:szCs w:val="28"/>
        </w:rPr>
        <w:t xml:space="preserve"> has a poor prognosis as the fracture line is extended to </w:t>
      </w:r>
      <w:r w:rsidR="005163CB">
        <w:rPr>
          <w:sz w:val="28"/>
          <w:szCs w:val="28"/>
        </w:rPr>
        <w:t>affect</w:t>
      </w:r>
      <w:r w:rsidR="007A0137">
        <w:rPr>
          <w:sz w:val="28"/>
          <w:szCs w:val="28"/>
        </w:rPr>
        <w:t xml:space="preserve"> the </w:t>
      </w:r>
      <w:r w:rsidR="00EF016D">
        <w:rPr>
          <w:sz w:val="28"/>
          <w:szCs w:val="28"/>
        </w:rPr>
        <w:t>root;</w:t>
      </w:r>
      <w:r w:rsidR="005163CB">
        <w:rPr>
          <w:sz w:val="28"/>
          <w:szCs w:val="28"/>
        </w:rPr>
        <w:t xml:space="preserve"> the main problem is not the involvement of the crown but the involvement of the root which make the condition difficult to treat. The prognosis and the management of this type of injury </w:t>
      </w:r>
      <w:r w:rsidR="00EF016D">
        <w:rPr>
          <w:sz w:val="28"/>
          <w:szCs w:val="28"/>
        </w:rPr>
        <w:t>depend</w:t>
      </w:r>
      <w:r w:rsidR="005163CB">
        <w:rPr>
          <w:sz w:val="28"/>
          <w:szCs w:val="28"/>
        </w:rPr>
        <w:t xml:space="preserve"> on the extension of the fracture line on the root; the more extensive the fracture line -apically- the more difficult the management. </w:t>
      </w:r>
    </w:p>
    <w:p w:rsidR="00EF016D" w:rsidRDefault="00EF016D" w:rsidP="00125DF7">
      <w:pPr>
        <w:bidi w:val="0"/>
        <w:jc w:val="both"/>
        <w:rPr>
          <w:sz w:val="28"/>
          <w:szCs w:val="28"/>
        </w:rPr>
      </w:pPr>
      <w:r>
        <w:rPr>
          <w:sz w:val="28"/>
          <w:szCs w:val="28"/>
        </w:rPr>
        <w:t xml:space="preserve">     In the management of crown-root fractures there are four possible scenarios can be followed according to the </w:t>
      </w:r>
      <w:r w:rsidR="00125DF7">
        <w:rPr>
          <w:sz w:val="28"/>
          <w:szCs w:val="28"/>
        </w:rPr>
        <w:t>type and extension of the injury</w:t>
      </w:r>
      <w:r>
        <w:rPr>
          <w:sz w:val="28"/>
          <w:szCs w:val="28"/>
        </w:rPr>
        <w:t>:</w:t>
      </w:r>
    </w:p>
    <w:p w:rsidR="00EF016D" w:rsidRDefault="00EF016D" w:rsidP="00863E3B">
      <w:pPr>
        <w:pStyle w:val="ListParagraph"/>
        <w:numPr>
          <w:ilvl w:val="0"/>
          <w:numId w:val="2"/>
        </w:numPr>
        <w:bidi w:val="0"/>
        <w:jc w:val="both"/>
        <w:rPr>
          <w:sz w:val="28"/>
          <w:szCs w:val="28"/>
        </w:rPr>
      </w:pPr>
      <w:r>
        <w:rPr>
          <w:sz w:val="28"/>
          <w:szCs w:val="28"/>
        </w:rPr>
        <w:t xml:space="preserve">Surgical extrusion </w:t>
      </w:r>
      <w:r w:rsidR="00F44D44">
        <w:rPr>
          <w:sz w:val="28"/>
          <w:szCs w:val="28"/>
        </w:rPr>
        <w:t>of the remain</w:t>
      </w:r>
      <w:r w:rsidR="00125DF7">
        <w:rPr>
          <w:sz w:val="28"/>
          <w:szCs w:val="28"/>
        </w:rPr>
        <w:t xml:space="preserve">ing part of the root. </w:t>
      </w:r>
    </w:p>
    <w:p w:rsidR="00F44D44" w:rsidRDefault="00F44D44" w:rsidP="00F44D44">
      <w:pPr>
        <w:pStyle w:val="ListParagraph"/>
        <w:numPr>
          <w:ilvl w:val="0"/>
          <w:numId w:val="2"/>
        </w:numPr>
        <w:bidi w:val="0"/>
        <w:jc w:val="both"/>
        <w:rPr>
          <w:sz w:val="28"/>
          <w:szCs w:val="28"/>
        </w:rPr>
      </w:pPr>
      <w:proofErr w:type="spellStart"/>
      <w:r>
        <w:rPr>
          <w:sz w:val="28"/>
          <w:szCs w:val="28"/>
        </w:rPr>
        <w:t>Gingivectomy</w:t>
      </w:r>
      <w:proofErr w:type="spellEnd"/>
      <w:r>
        <w:rPr>
          <w:sz w:val="28"/>
          <w:szCs w:val="28"/>
        </w:rPr>
        <w:t xml:space="preserve"> and </w:t>
      </w:r>
      <w:proofErr w:type="spellStart"/>
      <w:r>
        <w:rPr>
          <w:sz w:val="28"/>
          <w:szCs w:val="28"/>
        </w:rPr>
        <w:t>gingivoplasty</w:t>
      </w:r>
      <w:proofErr w:type="spellEnd"/>
      <w:r>
        <w:rPr>
          <w:sz w:val="28"/>
          <w:szCs w:val="28"/>
        </w:rPr>
        <w:t xml:space="preserve">; if the fracture line is near the cervical part of the tooth-not extending deeper apically. </w:t>
      </w:r>
    </w:p>
    <w:p w:rsidR="00F44D44" w:rsidRDefault="00F44D44" w:rsidP="00F44D44">
      <w:pPr>
        <w:pStyle w:val="ListParagraph"/>
        <w:numPr>
          <w:ilvl w:val="0"/>
          <w:numId w:val="2"/>
        </w:numPr>
        <w:bidi w:val="0"/>
        <w:jc w:val="both"/>
        <w:rPr>
          <w:sz w:val="28"/>
          <w:szCs w:val="28"/>
        </w:rPr>
      </w:pPr>
      <w:r>
        <w:rPr>
          <w:sz w:val="28"/>
          <w:szCs w:val="28"/>
        </w:rPr>
        <w:t xml:space="preserve">Extrusion by orthodontic treatment. </w:t>
      </w:r>
    </w:p>
    <w:p w:rsidR="00F44D44" w:rsidRDefault="00F44D44" w:rsidP="00F44D44">
      <w:pPr>
        <w:pStyle w:val="ListParagraph"/>
        <w:numPr>
          <w:ilvl w:val="0"/>
          <w:numId w:val="2"/>
        </w:numPr>
        <w:bidi w:val="0"/>
        <w:jc w:val="both"/>
        <w:rPr>
          <w:sz w:val="28"/>
          <w:szCs w:val="28"/>
        </w:rPr>
      </w:pPr>
      <w:r>
        <w:rPr>
          <w:sz w:val="28"/>
          <w:szCs w:val="28"/>
        </w:rPr>
        <w:t xml:space="preserve"> </w:t>
      </w:r>
      <w:proofErr w:type="gramStart"/>
      <w:r>
        <w:rPr>
          <w:sz w:val="28"/>
          <w:szCs w:val="28"/>
        </w:rPr>
        <w:t>Extraction .</w:t>
      </w:r>
      <w:proofErr w:type="gramEnd"/>
    </w:p>
    <w:p w:rsidR="00F44D44" w:rsidRDefault="00F44D44" w:rsidP="00F44D44">
      <w:pPr>
        <w:bidi w:val="0"/>
        <w:jc w:val="both"/>
        <w:rPr>
          <w:sz w:val="28"/>
          <w:szCs w:val="28"/>
        </w:rPr>
      </w:pPr>
      <w:r>
        <w:rPr>
          <w:sz w:val="28"/>
          <w:szCs w:val="28"/>
        </w:rPr>
        <w:t xml:space="preserve">     In every case with crown-root fracture you should give a trial to preserve the tooth, extraction may be the type of management followed if the other approaches failed to preserve the tooth.</w:t>
      </w:r>
    </w:p>
    <w:p w:rsidR="00863E3B" w:rsidRDefault="00863E3B" w:rsidP="000B4F89">
      <w:pPr>
        <w:bidi w:val="0"/>
        <w:jc w:val="both"/>
        <w:rPr>
          <w:sz w:val="28"/>
          <w:szCs w:val="28"/>
        </w:rPr>
      </w:pPr>
      <w:r>
        <w:rPr>
          <w:sz w:val="28"/>
          <w:szCs w:val="28"/>
        </w:rPr>
        <w:t xml:space="preserve">     The decision on which approach to follow depends on the clinical examination and radiographic interpretation, usually an emergency treatment is provided until a definitive treatment plan is determined. An emergency treatment may include: splinting of the fractured mobile segment by itching both parts and composite bonding in order to reduce pain and prevent interference with occlusion</w:t>
      </w:r>
      <w:r w:rsidR="000B4F89">
        <w:rPr>
          <w:sz w:val="28"/>
          <w:szCs w:val="28"/>
        </w:rPr>
        <w:t xml:space="preserve">, partial </w:t>
      </w:r>
      <w:proofErr w:type="spellStart"/>
      <w:r w:rsidR="000B4F89">
        <w:rPr>
          <w:sz w:val="28"/>
          <w:szCs w:val="28"/>
        </w:rPr>
        <w:t>pulpotomy</w:t>
      </w:r>
      <w:proofErr w:type="spellEnd"/>
      <w:r w:rsidR="000B4F89">
        <w:rPr>
          <w:sz w:val="28"/>
          <w:szCs w:val="28"/>
        </w:rPr>
        <w:t xml:space="preserve"> especially in young patients with open apices and preserving pulp vitality is critical.</w:t>
      </w:r>
      <w:r>
        <w:rPr>
          <w:sz w:val="28"/>
          <w:szCs w:val="28"/>
        </w:rPr>
        <w:t xml:space="preserve"> Later one of the previous approaches may </w:t>
      </w:r>
      <w:proofErr w:type="spellStart"/>
      <w:r>
        <w:rPr>
          <w:sz w:val="28"/>
          <w:szCs w:val="28"/>
        </w:rPr>
        <w:t>by</w:t>
      </w:r>
      <w:proofErr w:type="spellEnd"/>
      <w:r>
        <w:rPr>
          <w:sz w:val="28"/>
          <w:szCs w:val="28"/>
        </w:rPr>
        <w:t xml:space="preserve"> performed after determining the treatment plan. </w:t>
      </w:r>
    </w:p>
    <w:p w:rsidR="004C5115" w:rsidRDefault="004C5115" w:rsidP="00863E3B">
      <w:pPr>
        <w:bidi w:val="0"/>
        <w:jc w:val="both"/>
        <w:rPr>
          <w:rFonts w:ascii="Arial Black" w:hAnsi="Arial Black"/>
          <w:b/>
          <w:bCs/>
          <w:sz w:val="28"/>
          <w:szCs w:val="28"/>
        </w:rPr>
      </w:pPr>
    </w:p>
    <w:p w:rsidR="00863E3B" w:rsidRDefault="000B4F89" w:rsidP="004C5115">
      <w:pPr>
        <w:bidi w:val="0"/>
        <w:jc w:val="both"/>
        <w:rPr>
          <w:sz w:val="28"/>
          <w:szCs w:val="28"/>
        </w:rPr>
      </w:pPr>
      <w:r w:rsidRPr="00176096">
        <w:rPr>
          <w:rFonts w:ascii="Arial Black" w:hAnsi="Arial Black"/>
          <w:b/>
          <w:bCs/>
          <w:sz w:val="28"/>
          <w:szCs w:val="28"/>
        </w:rPr>
        <w:t>1</w:t>
      </w:r>
      <w:r w:rsidRPr="00176096">
        <w:rPr>
          <w:rFonts w:ascii="Arial Black" w:hAnsi="Arial Black"/>
          <w:b/>
          <w:bCs/>
          <w:sz w:val="28"/>
          <w:szCs w:val="28"/>
          <w:vertAlign w:val="superscript"/>
        </w:rPr>
        <w:t>st</w:t>
      </w:r>
      <w:r w:rsidRPr="00176096">
        <w:rPr>
          <w:rFonts w:ascii="Arial Black" w:hAnsi="Arial Black"/>
          <w:b/>
          <w:bCs/>
          <w:sz w:val="28"/>
          <w:szCs w:val="28"/>
        </w:rPr>
        <w:t xml:space="preserve"> </w:t>
      </w:r>
      <w:proofErr w:type="spellStart"/>
      <w:proofErr w:type="gramStart"/>
      <w:r w:rsidRPr="00176096">
        <w:rPr>
          <w:rFonts w:ascii="Arial Black" w:hAnsi="Arial Black"/>
          <w:b/>
          <w:bCs/>
          <w:sz w:val="28"/>
          <w:szCs w:val="28"/>
        </w:rPr>
        <w:t>Senario</w:t>
      </w:r>
      <w:proofErr w:type="spellEnd"/>
      <w:r w:rsidRPr="00176096">
        <w:rPr>
          <w:rFonts w:ascii="Arial Black" w:hAnsi="Arial Black"/>
          <w:sz w:val="28"/>
          <w:szCs w:val="28"/>
        </w:rPr>
        <w:t xml:space="preserve"> :</w:t>
      </w:r>
      <w:proofErr w:type="gramEnd"/>
      <w:r>
        <w:rPr>
          <w:sz w:val="28"/>
          <w:szCs w:val="28"/>
        </w:rPr>
        <w:t xml:space="preserve"> Surgical extrusion of the remaining part of the tooth: </w:t>
      </w:r>
    </w:p>
    <w:p w:rsidR="000B4F89" w:rsidRDefault="000B4F89" w:rsidP="000B4F89">
      <w:pPr>
        <w:bidi w:val="0"/>
        <w:jc w:val="both"/>
        <w:rPr>
          <w:sz w:val="28"/>
          <w:szCs w:val="28"/>
        </w:rPr>
      </w:pPr>
      <w:r>
        <w:rPr>
          <w:sz w:val="28"/>
          <w:szCs w:val="28"/>
        </w:rPr>
        <w:t xml:space="preserve">     After removing the mobile fractured part of the tooth </w:t>
      </w:r>
      <w:r w:rsidR="00176096">
        <w:rPr>
          <w:sz w:val="28"/>
          <w:szCs w:val="28"/>
        </w:rPr>
        <w:t xml:space="preserve">in a case of crown-root fracture that extends far apically it may be indicated to perform surgical extrusion of the tooth; moving the remaining part of it in a more </w:t>
      </w:r>
      <w:r w:rsidR="00176096" w:rsidRPr="00176096">
        <w:rPr>
          <w:sz w:val="28"/>
          <w:szCs w:val="28"/>
          <w:highlight w:val="lightGray"/>
        </w:rPr>
        <w:t>coronal</w:t>
      </w:r>
      <w:r w:rsidR="00176096">
        <w:rPr>
          <w:sz w:val="28"/>
          <w:szCs w:val="28"/>
        </w:rPr>
        <w:t xml:space="preserve"> position or what is called "</w:t>
      </w:r>
      <w:proofErr w:type="spellStart"/>
      <w:r w:rsidR="00176096">
        <w:rPr>
          <w:sz w:val="28"/>
          <w:szCs w:val="28"/>
        </w:rPr>
        <w:t>intraalveolar</w:t>
      </w:r>
      <w:proofErr w:type="spellEnd"/>
      <w:r w:rsidR="00176096">
        <w:rPr>
          <w:sz w:val="28"/>
          <w:szCs w:val="28"/>
        </w:rPr>
        <w:t xml:space="preserve"> transplantation".</w:t>
      </w:r>
    </w:p>
    <w:p w:rsidR="00330803" w:rsidRDefault="00176096" w:rsidP="003D47F9">
      <w:pPr>
        <w:bidi w:val="0"/>
        <w:jc w:val="both"/>
        <w:rPr>
          <w:sz w:val="28"/>
          <w:szCs w:val="28"/>
        </w:rPr>
      </w:pPr>
      <w:r>
        <w:rPr>
          <w:sz w:val="28"/>
          <w:szCs w:val="28"/>
        </w:rPr>
        <w:t xml:space="preserve">     In this procedure </w:t>
      </w:r>
      <w:r w:rsidR="002719EF">
        <w:rPr>
          <w:sz w:val="28"/>
          <w:szCs w:val="28"/>
        </w:rPr>
        <w:t xml:space="preserve">the clinician </w:t>
      </w:r>
      <w:r>
        <w:rPr>
          <w:sz w:val="28"/>
          <w:szCs w:val="28"/>
        </w:rPr>
        <w:t>start</w:t>
      </w:r>
      <w:r w:rsidR="002719EF">
        <w:rPr>
          <w:sz w:val="28"/>
          <w:szCs w:val="28"/>
        </w:rPr>
        <w:t>s</w:t>
      </w:r>
      <w:r>
        <w:rPr>
          <w:sz w:val="28"/>
          <w:szCs w:val="28"/>
        </w:rPr>
        <w:t xml:space="preserve"> with injecting LA </w:t>
      </w:r>
      <w:r w:rsidR="002719EF">
        <w:rPr>
          <w:sz w:val="28"/>
          <w:szCs w:val="28"/>
        </w:rPr>
        <w:t xml:space="preserve">then with a scalpel blade an incision is made on the </w:t>
      </w:r>
      <w:proofErr w:type="spellStart"/>
      <w:r w:rsidR="002719EF">
        <w:rPr>
          <w:sz w:val="28"/>
          <w:szCs w:val="28"/>
        </w:rPr>
        <w:t>gingiva</w:t>
      </w:r>
      <w:proofErr w:type="spellEnd"/>
      <w:r w:rsidR="002719EF">
        <w:rPr>
          <w:sz w:val="28"/>
          <w:szCs w:val="28"/>
        </w:rPr>
        <w:t xml:space="preserve"> </w:t>
      </w:r>
      <w:proofErr w:type="spellStart"/>
      <w:r w:rsidR="002719EF">
        <w:rPr>
          <w:sz w:val="28"/>
          <w:szCs w:val="28"/>
        </w:rPr>
        <w:t>palatally</w:t>
      </w:r>
      <w:proofErr w:type="spellEnd"/>
      <w:r w:rsidR="002719EF">
        <w:rPr>
          <w:sz w:val="28"/>
          <w:szCs w:val="28"/>
        </w:rPr>
        <w:t xml:space="preserve"> starting cervical in order to gain access to the root. The forceps is then used to "extract" the root with the remaining part of the crown, then repositioning it in a more -coronal- position within the alveolar process. </w:t>
      </w:r>
    </w:p>
    <w:p w:rsidR="003D47F9" w:rsidRDefault="00330803" w:rsidP="00FB057E">
      <w:pPr>
        <w:bidi w:val="0"/>
        <w:jc w:val="both"/>
        <w:rPr>
          <w:sz w:val="28"/>
          <w:szCs w:val="28"/>
          <w:lang w:bidi="ar-JO"/>
        </w:rPr>
      </w:pPr>
      <w:r>
        <w:rPr>
          <w:sz w:val="28"/>
          <w:szCs w:val="28"/>
        </w:rPr>
        <w:t xml:space="preserve">     </w:t>
      </w:r>
      <w:r w:rsidR="002719EF">
        <w:rPr>
          <w:sz w:val="28"/>
          <w:szCs w:val="28"/>
        </w:rPr>
        <w:t>This procedure aims to place the</w:t>
      </w:r>
      <w:r w:rsidR="00FB057E">
        <w:rPr>
          <w:sz w:val="28"/>
          <w:szCs w:val="28"/>
        </w:rPr>
        <w:t xml:space="preserve"> coronal</w:t>
      </w:r>
      <w:r w:rsidR="002719EF">
        <w:rPr>
          <w:sz w:val="28"/>
          <w:szCs w:val="28"/>
        </w:rPr>
        <w:t xml:space="preserve"> edge of the</w:t>
      </w:r>
      <w:r w:rsidR="00FB057E">
        <w:rPr>
          <w:sz w:val="28"/>
          <w:szCs w:val="28"/>
        </w:rPr>
        <w:t xml:space="preserve"> fractured</w:t>
      </w:r>
      <w:r w:rsidR="002719EF">
        <w:rPr>
          <w:sz w:val="28"/>
          <w:szCs w:val="28"/>
        </w:rPr>
        <w:t xml:space="preserve"> root in </w:t>
      </w:r>
      <w:proofErr w:type="gramStart"/>
      <w:r w:rsidR="002719EF">
        <w:rPr>
          <w:sz w:val="28"/>
          <w:szCs w:val="28"/>
        </w:rPr>
        <w:t xml:space="preserve">a </w:t>
      </w:r>
      <w:r w:rsidR="00FB057E">
        <w:rPr>
          <w:sz w:val="28"/>
          <w:szCs w:val="28"/>
        </w:rPr>
        <w:t>supra-</w:t>
      </w:r>
      <w:r w:rsidR="002719EF">
        <w:rPr>
          <w:sz w:val="28"/>
          <w:szCs w:val="28"/>
        </w:rPr>
        <w:t>gingival position which make</w:t>
      </w:r>
      <w:proofErr w:type="gramEnd"/>
      <w:r w:rsidR="002719EF">
        <w:rPr>
          <w:sz w:val="28"/>
          <w:szCs w:val="28"/>
        </w:rPr>
        <w:t xml:space="preserve"> the restoration of the tooth possible. </w:t>
      </w:r>
      <w:r w:rsidR="00D12C92">
        <w:rPr>
          <w:sz w:val="28"/>
          <w:szCs w:val="28"/>
        </w:rPr>
        <w:t>As the root become</w:t>
      </w:r>
      <w:r w:rsidR="000572E2">
        <w:rPr>
          <w:sz w:val="28"/>
          <w:szCs w:val="28"/>
        </w:rPr>
        <w:t>s</w:t>
      </w:r>
      <w:r w:rsidR="00D12C92">
        <w:rPr>
          <w:sz w:val="28"/>
          <w:szCs w:val="28"/>
        </w:rPr>
        <w:t xml:space="preserve"> loose</w:t>
      </w:r>
      <w:r w:rsidR="000572E2">
        <w:rPr>
          <w:sz w:val="28"/>
          <w:szCs w:val="28"/>
        </w:rPr>
        <w:t xml:space="preserve"> in its new position we can rotate it in any direction around its long axis, this may be indicated for the ease of manipulation and restoration </w:t>
      </w:r>
      <w:r w:rsidR="003D47F9">
        <w:rPr>
          <w:sz w:val="28"/>
          <w:szCs w:val="28"/>
        </w:rPr>
        <w:t>e.g. rotating the tooth 90</w:t>
      </w:r>
      <w:r w:rsidR="003D47F9">
        <w:rPr>
          <w:sz w:val="28"/>
          <w:szCs w:val="28"/>
          <w:vertAlign w:val="superscript"/>
          <w:lang w:bidi="ar-JO"/>
        </w:rPr>
        <w:t>O</w:t>
      </w:r>
      <w:r w:rsidR="003D47F9">
        <w:rPr>
          <w:sz w:val="28"/>
          <w:szCs w:val="28"/>
          <w:lang w:bidi="ar-JO"/>
        </w:rPr>
        <w:t xml:space="preserve"> in order to make the exposure direction labial instead of proximal. The tooth can be splinted now to the adjacent teeth by itching and composite bonding and by this it</w:t>
      </w:r>
      <w:r>
        <w:rPr>
          <w:sz w:val="28"/>
          <w:szCs w:val="28"/>
          <w:lang w:bidi="ar-JO"/>
        </w:rPr>
        <w:t xml:space="preserve"> i</w:t>
      </w:r>
      <w:r w:rsidR="003D47F9">
        <w:rPr>
          <w:sz w:val="28"/>
          <w:szCs w:val="28"/>
          <w:lang w:bidi="ar-JO"/>
        </w:rPr>
        <w:t xml:space="preserve">s easier for the clinician to do RCT for the remaining root and then restore it with post-retained crown. </w:t>
      </w:r>
    </w:p>
    <w:p w:rsidR="00330803" w:rsidRDefault="003D47F9" w:rsidP="00330803">
      <w:pPr>
        <w:bidi w:val="0"/>
        <w:jc w:val="both"/>
        <w:rPr>
          <w:sz w:val="28"/>
          <w:szCs w:val="28"/>
          <w:lang w:bidi="ar-JO"/>
        </w:rPr>
      </w:pPr>
      <w:r>
        <w:rPr>
          <w:sz w:val="28"/>
          <w:szCs w:val="28"/>
          <w:lang w:bidi="ar-JO"/>
        </w:rPr>
        <w:t xml:space="preserve">     In the past it was recommended to use non-setting calcium-hydroxide in the canal for six months before </w:t>
      </w:r>
      <w:proofErr w:type="spellStart"/>
      <w:r>
        <w:rPr>
          <w:sz w:val="28"/>
          <w:szCs w:val="28"/>
          <w:lang w:bidi="ar-JO"/>
        </w:rPr>
        <w:t>obturation</w:t>
      </w:r>
      <w:proofErr w:type="spellEnd"/>
      <w:r w:rsidR="00330803">
        <w:rPr>
          <w:sz w:val="28"/>
          <w:szCs w:val="28"/>
          <w:lang w:bidi="ar-JO"/>
        </w:rPr>
        <w:t xml:space="preserve"> with </w:t>
      </w:r>
      <w:proofErr w:type="spellStart"/>
      <w:r w:rsidR="00330803">
        <w:rPr>
          <w:sz w:val="28"/>
          <w:szCs w:val="28"/>
          <w:lang w:bidi="ar-JO"/>
        </w:rPr>
        <w:t>Gutta</w:t>
      </w:r>
      <w:proofErr w:type="spellEnd"/>
      <w:r w:rsidR="00330803">
        <w:rPr>
          <w:sz w:val="28"/>
          <w:szCs w:val="28"/>
          <w:lang w:bidi="ar-JO"/>
        </w:rPr>
        <w:t xml:space="preserve"> </w:t>
      </w:r>
      <w:proofErr w:type="spellStart"/>
      <w:r w:rsidR="00330803">
        <w:rPr>
          <w:sz w:val="28"/>
          <w:szCs w:val="28"/>
          <w:lang w:bidi="ar-JO"/>
        </w:rPr>
        <w:t>Percha</w:t>
      </w:r>
      <w:proofErr w:type="spellEnd"/>
      <w:r>
        <w:rPr>
          <w:sz w:val="28"/>
          <w:szCs w:val="28"/>
          <w:lang w:bidi="ar-JO"/>
        </w:rPr>
        <w:t xml:space="preserve"> in order to provide aseptic environment but this was found to cause external/internal root </w:t>
      </w:r>
      <w:proofErr w:type="spellStart"/>
      <w:r>
        <w:rPr>
          <w:sz w:val="28"/>
          <w:szCs w:val="28"/>
          <w:lang w:bidi="ar-JO"/>
        </w:rPr>
        <w:t>resorption</w:t>
      </w:r>
      <w:proofErr w:type="spellEnd"/>
      <w:r w:rsidR="00330803">
        <w:rPr>
          <w:sz w:val="28"/>
          <w:szCs w:val="28"/>
          <w:lang w:bidi="ar-JO"/>
        </w:rPr>
        <w:t xml:space="preserve"> and dentin/</w:t>
      </w:r>
      <w:proofErr w:type="spellStart"/>
      <w:r w:rsidR="00330803">
        <w:rPr>
          <w:sz w:val="28"/>
          <w:szCs w:val="28"/>
          <w:lang w:bidi="ar-JO"/>
        </w:rPr>
        <w:t>cementum</w:t>
      </w:r>
      <w:proofErr w:type="spellEnd"/>
      <w:r w:rsidR="00330803">
        <w:rPr>
          <w:sz w:val="28"/>
          <w:szCs w:val="28"/>
          <w:lang w:bidi="ar-JO"/>
        </w:rPr>
        <w:t xml:space="preserve"> dissolution. However, the new recommendation is to use non-setting calcium-hydroxide as an antibacterial for one week only. </w:t>
      </w:r>
    </w:p>
    <w:p w:rsidR="004C5115" w:rsidRDefault="004C5115" w:rsidP="00330803">
      <w:pPr>
        <w:bidi w:val="0"/>
        <w:jc w:val="both"/>
        <w:rPr>
          <w:sz w:val="28"/>
          <w:szCs w:val="28"/>
          <w:lang w:bidi="ar-JO"/>
        </w:rPr>
      </w:pPr>
    </w:p>
    <w:p w:rsidR="004C5115" w:rsidRDefault="004C5115" w:rsidP="004C5115">
      <w:pPr>
        <w:bidi w:val="0"/>
        <w:jc w:val="both"/>
        <w:rPr>
          <w:sz w:val="28"/>
          <w:szCs w:val="28"/>
          <w:lang w:bidi="ar-JO"/>
        </w:rPr>
      </w:pPr>
    </w:p>
    <w:p w:rsidR="00330803" w:rsidRDefault="00330803" w:rsidP="004C5115">
      <w:pPr>
        <w:bidi w:val="0"/>
        <w:jc w:val="both"/>
        <w:rPr>
          <w:sz w:val="28"/>
          <w:szCs w:val="28"/>
          <w:lang w:bidi="ar-JO"/>
        </w:rPr>
      </w:pPr>
      <w:r>
        <w:rPr>
          <w:sz w:val="28"/>
          <w:szCs w:val="28"/>
          <w:lang w:bidi="ar-JO"/>
        </w:rPr>
        <w:t>Notes:</w:t>
      </w:r>
    </w:p>
    <w:p w:rsidR="00330803" w:rsidRDefault="00330803" w:rsidP="00330803">
      <w:pPr>
        <w:pStyle w:val="ListParagraph"/>
        <w:numPr>
          <w:ilvl w:val="0"/>
          <w:numId w:val="3"/>
        </w:numPr>
        <w:bidi w:val="0"/>
        <w:jc w:val="both"/>
        <w:rPr>
          <w:sz w:val="28"/>
          <w:szCs w:val="28"/>
          <w:lang w:bidi="ar-JO"/>
        </w:rPr>
      </w:pPr>
      <w:r>
        <w:rPr>
          <w:sz w:val="28"/>
          <w:szCs w:val="28"/>
          <w:lang w:bidi="ar-JO"/>
        </w:rPr>
        <w:t xml:space="preserve">After repositioning the crown it may become higher than the adjacent teeth crowns especially if the fracture only involved one side of the tooth, in such a situation the clinician should cut the excess part of the crown after splinting. </w:t>
      </w:r>
    </w:p>
    <w:p w:rsidR="00330803" w:rsidRDefault="00330803" w:rsidP="00330803">
      <w:pPr>
        <w:pStyle w:val="ListParagraph"/>
        <w:numPr>
          <w:ilvl w:val="0"/>
          <w:numId w:val="3"/>
        </w:numPr>
        <w:bidi w:val="0"/>
        <w:jc w:val="both"/>
        <w:rPr>
          <w:sz w:val="28"/>
          <w:szCs w:val="28"/>
          <w:lang w:bidi="ar-JO"/>
        </w:rPr>
      </w:pPr>
      <w:r>
        <w:rPr>
          <w:sz w:val="28"/>
          <w:szCs w:val="28"/>
          <w:lang w:bidi="ar-JO"/>
        </w:rPr>
        <w:t>Surgical extrusion is indicated only when the remaining part of the root is long enough to support a post</w:t>
      </w:r>
      <w:r w:rsidR="004C5115">
        <w:rPr>
          <w:sz w:val="28"/>
          <w:szCs w:val="28"/>
          <w:lang w:bidi="ar-JO"/>
        </w:rPr>
        <w:t>, otherwise the remaining root should be extracted.</w:t>
      </w:r>
    </w:p>
    <w:p w:rsidR="00330803" w:rsidRDefault="004C5115" w:rsidP="00330803">
      <w:pPr>
        <w:pStyle w:val="ListParagraph"/>
        <w:numPr>
          <w:ilvl w:val="0"/>
          <w:numId w:val="3"/>
        </w:numPr>
        <w:bidi w:val="0"/>
        <w:jc w:val="both"/>
        <w:rPr>
          <w:sz w:val="28"/>
          <w:szCs w:val="28"/>
          <w:lang w:bidi="ar-JO"/>
        </w:rPr>
      </w:pPr>
      <w:r>
        <w:rPr>
          <w:sz w:val="28"/>
          <w:szCs w:val="28"/>
          <w:lang w:bidi="ar-JO"/>
        </w:rPr>
        <w:t xml:space="preserve">One advantage of this technique is the ability to visually assess the root for the presence of any undiagnosed fractures before repositioning. </w:t>
      </w:r>
    </w:p>
    <w:p w:rsidR="004C5115" w:rsidRPr="004C5115" w:rsidRDefault="004C5115" w:rsidP="004C5115">
      <w:pPr>
        <w:bidi w:val="0"/>
        <w:ind w:left="360"/>
        <w:jc w:val="both"/>
        <w:rPr>
          <w:sz w:val="28"/>
          <w:szCs w:val="28"/>
          <w:lang w:bidi="ar-JO"/>
        </w:rPr>
      </w:pPr>
    </w:p>
    <w:p w:rsidR="00176096" w:rsidRPr="003D47F9" w:rsidRDefault="003D47F9" w:rsidP="00330803">
      <w:pPr>
        <w:bidi w:val="0"/>
        <w:jc w:val="both"/>
        <w:rPr>
          <w:sz w:val="28"/>
          <w:szCs w:val="28"/>
          <w:lang w:bidi="ar-JO"/>
        </w:rPr>
      </w:pPr>
      <w:r>
        <w:rPr>
          <w:sz w:val="28"/>
          <w:szCs w:val="28"/>
          <w:lang w:bidi="ar-JO"/>
        </w:rPr>
        <w:lastRenderedPageBreak/>
        <w:t xml:space="preserve"> </w:t>
      </w:r>
    </w:p>
    <w:p w:rsidR="00863E3B" w:rsidRDefault="004C5115" w:rsidP="00863E3B">
      <w:pPr>
        <w:bidi w:val="0"/>
        <w:jc w:val="both"/>
        <w:rPr>
          <w:sz w:val="28"/>
          <w:szCs w:val="28"/>
        </w:rPr>
      </w:pPr>
      <w:r w:rsidRPr="00FB057E">
        <w:rPr>
          <w:rFonts w:ascii="Arial Black" w:hAnsi="Arial Black"/>
          <w:sz w:val="28"/>
          <w:szCs w:val="28"/>
        </w:rPr>
        <w:t>2</w:t>
      </w:r>
      <w:r w:rsidRPr="00FB057E">
        <w:rPr>
          <w:rFonts w:ascii="Arial Black" w:hAnsi="Arial Black"/>
          <w:sz w:val="28"/>
          <w:szCs w:val="28"/>
          <w:vertAlign w:val="superscript"/>
        </w:rPr>
        <w:t>nd</w:t>
      </w:r>
      <w:r w:rsidRPr="00FB057E">
        <w:rPr>
          <w:rFonts w:ascii="Arial Black" w:hAnsi="Arial Black"/>
          <w:sz w:val="28"/>
          <w:szCs w:val="28"/>
        </w:rPr>
        <w:t xml:space="preserve"> </w:t>
      </w:r>
      <w:proofErr w:type="gramStart"/>
      <w:r w:rsidRPr="00FB057E">
        <w:rPr>
          <w:rFonts w:ascii="Arial Black" w:hAnsi="Arial Black"/>
          <w:sz w:val="28"/>
          <w:szCs w:val="28"/>
        </w:rPr>
        <w:t>Scenario</w:t>
      </w:r>
      <w:r>
        <w:rPr>
          <w:sz w:val="28"/>
          <w:szCs w:val="28"/>
        </w:rPr>
        <w:t xml:space="preserve"> :</w:t>
      </w:r>
      <w:proofErr w:type="gramEnd"/>
      <w:r>
        <w:rPr>
          <w:sz w:val="28"/>
          <w:szCs w:val="28"/>
        </w:rPr>
        <w:t xml:space="preserve"> </w:t>
      </w:r>
      <w:proofErr w:type="spellStart"/>
      <w:r w:rsidR="00FB057E">
        <w:rPr>
          <w:sz w:val="28"/>
          <w:szCs w:val="28"/>
        </w:rPr>
        <w:t>Gingivectomy</w:t>
      </w:r>
      <w:proofErr w:type="spellEnd"/>
      <w:r w:rsidR="00FB057E">
        <w:rPr>
          <w:sz w:val="28"/>
          <w:szCs w:val="28"/>
        </w:rPr>
        <w:t xml:space="preserve"> and </w:t>
      </w:r>
      <w:proofErr w:type="spellStart"/>
      <w:r w:rsidR="00FB057E">
        <w:rPr>
          <w:sz w:val="28"/>
          <w:szCs w:val="28"/>
        </w:rPr>
        <w:t>Gingivoplasty</w:t>
      </w:r>
      <w:proofErr w:type="spellEnd"/>
      <w:r w:rsidR="00FB057E">
        <w:rPr>
          <w:sz w:val="28"/>
          <w:szCs w:val="28"/>
        </w:rPr>
        <w:t xml:space="preserve">: </w:t>
      </w:r>
    </w:p>
    <w:p w:rsidR="00FB057E" w:rsidRDefault="00FB057E" w:rsidP="00FB057E">
      <w:pPr>
        <w:bidi w:val="0"/>
        <w:jc w:val="both"/>
        <w:rPr>
          <w:sz w:val="28"/>
          <w:szCs w:val="28"/>
        </w:rPr>
      </w:pPr>
      <w:r>
        <w:rPr>
          <w:sz w:val="28"/>
          <w:szCs w:val="28"/>
        </w:rPr>
        <w:t xml:space="preserve">     The typical presentation for this scenario is: Crown-root </w:t>
      </w:r>
      <w:proofErr w:type="gramStart"/>
      <w:r>
        <w:rPr>
          <w:sz w:val="28"/>
          <w:szCs w:val="28"/>
        </w:rPr>
        <w:t>fracture which involve</w:t>
      </w:r>
      <w:proofErr w:type="gramEnd"/>
      <w:r>
        <w:rPr>
          <w:sz w:val="28"/>
          <w:szCs w:val="28"/>
        </w:rPr>
        <w:t xml:space="preserve"> mainly the palatal part of the crown and with a fracture line extending </w:t>
      </w:r>
      <w:proofErr w:type="spellStart"/>
      <w:r>
        <w:rPr>
          <w:sz w:val="28"/>
          <w:szCs w:val="28"/>
        </w:rPr>
        <w:t>palatally</w:t>
      </w:r>
      <w:proofErr w:type="spellEnd"/>
      <w:r>
        <w:rPr>
          <w:sz w:val="28"/>
          <w:szCs w:val="28"/>
        </w:rPr>
        <w:t xml:space="preserve"> to end within the cervical third of the root. In this situation most of the labial part of the tooth is preserved and can support a crown. In order to expose the </w:t>
      </w:r>
      <w:proofErr w:type="spellStart"/>
      <w:r>
        <w:rPr>
          <w:sz w:val="28"/>
          <w:szCs w:val="28"/>
        </w:rPr>
        <w:t>subgingival</w:t>
      </w:r>
      <w:proofErr w:type="spellEnd"/>
      <w:r>
        <w:rPr>
          <w:sz w:val="28"/>
          <w:szCs w:val="28"/>
        </w:rPr>
        <w:t xml:space="preserve"> fracture line </w:t>
      </w:r>
      <w:proofErr w:type="spellStart"/>
      <w:r>
        <w:rPr>
          <w:sz w:val="28"/>
          <w:szCs w:val="28"/>
        </w:rPr>
        <w:t>palatally</w:t>
      </w:r>
      <w:proofErr w:type="spellEnd"/>
      <w:r>
        <w:rPr>
          <w:sz w:val="28"/>
          <w:szCs w:val="28"/>
        </w:rPr>
        <w:t xml:space="preserve"> </w:t>
      </w:r>
      <w:proofErr w:type="spellStart"/>
      <w:r>
        <w:rPr>
          <w:sz w:val="28"/>
          <w:szCs w:val="28"/>
        </w:rPr>
        <w:t>gingivectomy</w:t>
      </w:r>
      <w:proofErr w:type="spellEnd"/>
      <w:r>
        <w:rPr>
          <w:sz w:val="28"/>
          <w:szCs w:val="28"/>
        </w:rPr>
        <w:t xml:space="preserve"> should be performed and then </w:t>
      </w:r>
      <w:proofErr w:type="spellStart"/>
      <w:r>
        <w:rPr>
          <w:sz w:val="28"/>
          <w:szCs w:val="28"/>
        </w:rPr>
        <w:t>gingivoplasty</w:t>
      </w:r>
      <w:proofErr w:type="spellEnd"/>
      <w:r>
        <w:rPr>
          <w:sz w:val="28"/>
          <w:szCs w:val="28"/>
        </w:rPr>
        <w:t xml:space="preserve">, the tooth is then restored with a temporary crown </w:t>
      </w:r>
      <w:r w:rsidR="00681D05">
        <w:rPr>
          <w:sz w:val="28"/>
          <w:szCs w:val="28"/>
        </w:rPr>
        <w:t xml:space="preserve">after performing RCT. After two weeks gingival creeping "migration </w:t>
      </w:r>
      <w:proofErr w:type="spellStart"/>
      <w:r w:rsidR="00681D05">
        <w:rPr>
          <w:sz w:val="28"/>
          <w:szCs w:val="28"/>
        </w:rPr>
        <w:t>coronally</w:t>
      </w:r>
      <w:proofErr w:type="spellEnd"/>
      <w:r w:rsidR="00681D05">
        <w:rPr>
          <w:sz w:val="28"/>
          <w:szCs w:val="28"/>
        </w:rPr>
        <w:t xml:space="preserve">" can be observed and the tooth can be restored with a post-retained crown. </w:t>
      </w:r>
    </w:p>
    <w:p w:rsidR="009C6FA1" w:rsidRDefault="00681D05" w:rsidP="006E4136">
      <w:pPr>
        <w:bidi w:val="0"/>
        <w:jc w:val="both"/>
        <w:rPr>
          <w:sz w:val="28"/>
          <w:szCs w:val="28"/>
        </w:rPr>
      </w:pPr>
      <w:r>
        <w:rPr>
          <w:sz w:val="28"/>
          <w:szCs w:val="28"/>
        </w:rPr>
        <w:t xml:space="preserve">Note: in some situations it may be essential to perform </w:t>
      </w:r>
      <w:proofErr w:type="spellStart"/>
      <w:r>
        <w:rPr>
          <w:sz w:val="28"/>
          <w:szCs w:val="28"/>
        </w:rPr>
        <w:t>ostectomy</w:t>
      </w:r>
      <w:proofErr w:type="spellEnd"/>
      <w:r>
        <w:rPr>
          <w:sz w:val="28"/>
          <w:szCs w:val="28"/>
        </w:rPr>
        <w:t xml:space="preserve"> and </w:t>
      </w:r>
      <w:proofErr w:type="spellStart"/>
      <w:r>
        <w:rPr>
          <w:sz w:val="28"/>
          <w:szCs w:val="28"/>
        </w:rPr>
        <w:t>osteoplasty</w:t>
      </w:r>
      <w:proofErr w:type="spellEnd"/>
      <w:r>
        <w:rPr>
          <w:sz w:val="28"/>
          <w:szCs w:val="28"/>
        </w:rPr>
        <w:t xml:space="preserve"> in addition to </w:t>
      </w:r>
      <w:proofErr w:type="spellStart"/>
      <w:r>
        <w:rPr>
          <w:sz w:val="28"/>
          <w:szCs w:val="28"/>
        </w:rPr>
        <w:t>gingivectomy</w:t>
      </w:r>
      <w:proofErr w:type="spellEnd"/>
      <w:r>
        <w:rPr>
          <w:sz w:val="28"/>
          <w:szCs w:val="28"/>
        </w:rPr>
        <w:t xml:space="preserve"> and </w:t>
      </w:r>
      <w:proofErr w:type="spellStart"/>
      <w:r>
        <w:rPr>
          <w:sz w:val="28"/>
          <w:szCs w:val="28"/>
        </w:rPr>
        <w:t>gingivopla</w:t>
      </w:r>
      <w:r w:rsidR="006E4136">
        <w:rPr>
          <w:sz w:val="28"/>
          <w:szCs w:val="28"/>
        </w:rPr>
        <w:t>sty</w:t>
      </w:r>
      <w:proofErr w:type="spellEnd"/>
      <w:r w:rsidR="006E4136">
        <w:rPr>
          <w:sz w:val="28"/>
          <w:szCs w:val="28"/>
        </w:rPr>
        <w:t xml:space="preserve">. </w:t>
      </w:r>
    </w:p>
    <w:p w:rsidR="006E4136" w:rsidRDefault="006E4136" w:rsidP="006E4136">
      <w:pPr>
        <w:bidi w:val="0"/>
        <w:jc w:val="both"/>
        <w:rPr>
          <w:sz w:val="28"/>
          <w:szCs w:val="28"/>
        </w:rPr>
      </w:pPr>
    </w:p>
    <w:p w:rsidR="006E4136" w:rsidRDefault="006E4136" w:rsidP="006E4136">
      <w:pPr>
        <w:bidi w:val="0"/>
        <w:jc w:val="both"/>
        <w:rPr>
          <w:sz w:val="28"/>
          <w:szCs w:val="28"/>
        </w:rPr>
      </w:pPr>
      <w:r>
        <w:rPr>
          <w:sz w:val="28"/>
          <w:szCs w:val="28"/>
        </w:rPr>
        <w:t xml:space="preserve">The Dr didn't mention examples on the third and fourth scenarios written above. </w:t>
      </w:r>
    </w:p>
    <w:p w:rsidR="00A13E8D" w:rsidRDefault="00A13E8D" w:rsidP="006E4136">
      <w:pPr>
        <w:bidi w:val="0"/>
        <w:jc w:val="center"/>
        <w:rPr>
          <w:sz w:val="28"/>
          <w:szCs w:val="28"/>
        </w:rPr>
      </w:pPr>
    </w:p>
    <w:p w:rsidR="00A13E8D" w:rsidRDefault="00A13E8D" w:rsidP="00A13E8D">
      <w:pPr>
        <w:bidi w:val="0"/>
        <w:jc w:val="center"/>
        <w:rPr>
          <w:sz w:val="28"/>
          <w:szCs w:val="28"/>
        </w:rPr>
      </w:pPr>
    </w:p>
    <w:p w:rsidR="00A13E8D" w:rsidRDefault="00A13E8D" w:rsidP="00A13E8D">
      <w:pPr>
        <w:bidi w:val="0"/>
        <w:jc w:val="center"/>
        <w:rPr>
          <w:sz w:val="28"/>
          <w:szCs w:val="28"/>
        </w:rPr>
      </w:pPr>
    </w:p>
    <w:p w:rsidR="00A13E8D" w:rsidRDefault="00A13E8D" w:rsidP="00A13E8D">
      <w:pPr>
        <w:bidi w:val="0"/>
        <w:jc w:val="center"/>
        <w:rPr>
          <w:sz w:val="28"/>
          <w:szCs w:val="28"/>
        </w:rPr>
      </w:pPr>
    </w:p>
    <w:p w:rsidR="00A13E8D" w:rsidRDefault="00A13E8D" w:rsidP="00A13E8D">
      <w:pPr>
        <w:bidi w:val="0"/>
        <w:jc w:val="center"/>
        <w:rPr>
          <w:sz w:val="28"/>
          <w:szCs w:val="28"/>
        </w:rPr>
      </w:pPr>
    </w:p>
    <w:p w:rsidR="00A13E8D" w:rsidRDefault="00A13E8D" w:rsidP="00A13E8D">
      <w:pPr>
        <w:bidi w:val="0"/>
        <w:jc w:val="center"/>
        <w:rPr>
          <w:sz w:val="28"/>
          <w:szCs w:val="28"/>
        </w:rPr>
      </w:pPr>
    </w:p>
    <w:p w:rsidR="00A13E8D" w:rsidRDefault="00A13E8D" w:rsidP="00A13E8D">
      <w:pPr>
        <w:bidi w:val="0"/>
        <w:jc w:val="center"/>
        <w:rPr>
          <w:sz w:val="28"/>
          <w:szCs w:val="28"/>
        </w:rPr>
      </w:pPr>
    </w:p>
    <w:p w:rsidR="00A13E8D" w:rsidRDefault="00A13E8D" w:rsidP="00A13E8D">
      <w:pPr>
        <w:bidi w:val="0"/>
        <w:jc w:val="center"/>
        <w:rPr>
          <w:sz w:val="28"/>
          <w:szCs w:val="28"/>
        </w:rPr>
      </w:pPr>
    </w:p>
    <w:p w:rsidR="00A13E8D" w:rsidRDefault="00A13E8D" w:rsidP="00A13E8D">
      <w:pPr>
        <w:bidi w:val="0"/>
        <w:jc w:val="center"/>
        <w:rPr>
          <w:sz w:val="28"/>
          <w:szCs w:val="28"/>
        </w:rPr>
      </w:pPr>
    </w:p>
    <w:p w:rsidR="00A13E8D" w:rsidRDefault="00A13E8D" w:rsidP="00A13E8D">
      <w:pPr>
        <w:bidi w:val="0"/>
        <w:jc w:val="center"/>
        <w:rPr>
          <w:sz w:val="28"/>
          <w:szCs w:val="28"/>
        </w:rPr>
      </w:pPr>
    </w:p>
    <w:p w:rsidR="00A13E8D" w:rsidRDefault="00A13E8D" w:rsidP="00A13E8D">
      <w:pPr>
        <w:bidi w:val="0"/>
        <w:jc w:val="center"/>
        <w:rPr>
          <w:sz w:val="28"/>
          <w:szCs w:val="28"/>
        </w:rPr>
      </w:pPr>
    </w:p>
    <w:p w:rsidR="00A13E8D" w:rsidRDefault="00A13E8D" w:rsidP="00A13E8D">
      <w:pPr>
        <w:bidi w:val="0"/>
        <w:jc w:val="center"/>
        <w:rPr>
          <w:sz w:val="28"/>
          <w:szCs w:val="28"/>
        </w:rPr>
      </w:pPr>
    </w:p>
    <w:p w:rsidR="00A13E8D" w:rsidRDefault="00A13E8D" w:rsidP="00A13E8D">
      <w:pPr>
        <w:bidi w:val="0"/>
        <w:jc w:val="center"/>
        <w:rPr>
          <w:sz w:val="28"/>
          <w:szCs w:val="28"/>
        </w:rPr>
      </w:pPr>
    </w:p>
    <w:p w:rsidR="00A13E8D" w:rsidRDefault="00A13E8D" w:rsidP="00A13E8D">
      <w:pPr>
        <w:bidi w:val="0"/>
        <w:jc w:val="center"/>
        <w:rPr>
          <w:sz w:val="28"/>
          <w:szCs w:val="28"/>
        </w:rPr>
      </w:pPr>
    </w:p>
    <w:p w:rsidR="00A13E8D" w:rsidRDefault="00A13E8D" w:rsidP="00A13E8D">
      <w:pPr>
        <w:bidi w:val="0"/>
        <w:jc w:val="center"/>
        <w:rPr>
          <w:sz w:val="28"/>
          <w:szCs w:val="28"/>
        </w:rPr>
      </w:pPr>
    </w:p>
    <w:p w:rsidR="006E4136" w:rsidRDefault="006E4136" w:rsidP="00A13E8D">
      <w:pPr>
        <w:bidi w:val="0"/>
        <w:jc w:val="center"/>
      </w:pPr>
      <w:r>
        <w:rPr>
          <w:rFonts w:ascii="Arial Black" w:hAnsi="Arial Black"/>
          <w:sz w:val="40"/>
          <w:szCs w:val="40"/>
        </w:rPr>
        <w:t>Root Fracture</w:t>
      </w:r>
    </w:p>
    <w:p w:rsidR="006E4136" w:rsidRDefault="006E4136" w:rsidP="006B2523">
      <w:pPr>
        <w:bidi w:val="0"/>
        <w:jc w:val="both"/>
        <w:rPr>
          <w:sz w:val="28"/>
          <w:szCs w:val="28"/>
        </w:rPr>
      </w:pPr>
      <w:r>
        <w:rPr>
          <w:sz w:val="28"/>
          <w:szCs w:val="28"/>
        </w:rPr>
        <w:t xml:space="preserve">     Root fracture is a </w:t>
      </w:r>
      <w:proofErr w:type="spellStart"/>
      <w:r>
        <w:rPr>
          <w:sz w:val="28"/>
          <w:szCs w:val="28"/>
        </w:rPr>
        <w:t>comlex</w:t>
      </w:r>
      <w:proofErr w:type="spellEnd"/>
      <w:r>
        <w:rPr>
          <w:sz w:val="28"/>
          <w:szCs w:val="28"/>
        </w:rPr>
        <w:t xml:space="preserve"> pattern of injury that doesn’t involve </w:t>
      </w:r>
      <w:proofErr w:type="spellStart"/>
      <w:r>
        <w:rPr>
          <w:sz w:val="28"/>
          <w:szCs w:val="28"/>
        </w:rPr>
        <w:t>cementum</w:t>
      </w:r>
      <w:proofErr w:type="spellEnd"/>
      <w:r>
        <w:rPr>
          <w:sz w:val="28"/>
          <w:szCs w:val="28"/>
        </w:rPr>
        <w:t>, dentin and pulp only but sometimes the fracture may affect</w:t>
      </w:r>
      <w:r w:rsidR="00A13E8D">
        <w:rPr>
          <w:sz w:val="28"/>
          <w:szCs w:val="28"/>
        </w:rPr>
        <w:t xml:space="preserve"> the</w:t>
      </w:r>
      <w:r>
        <w:rPr>
          <w:sz w:val="28"/>
          <w:szCs w:val="28"/>
        </w:rPr>
        <w:t xml:space="preserve"> periodontal ligament and the alveolar bone. </w:t>
      </w:r>
      <w:r w:rsidR="00A13E8D">
        <w:rPr>
          <w:sz w:val="28"/>
          <w:szCs w:val="28"/>
        </w:rPr>
        <w:t xml:space="preserve">A fracture is defined as a root fracture if the fracture line is horizontal and completely sub-gingival, this line could be within the apical, middle or cervical thirds of the root. </w:t>
      </w:r>
    </w:p>
    <w:p w:rsidR="00A13E8D" w:rsidRDefault="00A13E8D" w:rsidP="00A13E8D">
      <w:pPr>
        <w:bidi w:val="0"/>
        <w:jc w:val="both"/>
        <w:rPr>
          <w:sz w:val="28"/>
          <w:szCs w:val="28"/>
        </w:rPr>
      </w:pPr>
      <w:r>
        <w:rPr>
          <w:noProof/>
          <w:sz w:val="28"/>
          <w:szCs w:val="28"/>
        </w:rPr>
        <w:drawing>
          <wp:anchor distT="0" distB="0" distL="114300" distR="114300" simplePos="0" relativeHeight="251693056" behindDoc="0" locked="0" layoutInCell="1" allowOverlap="1">
            <wp:simplePos x="0" y="0"/>
            <wp:positionH relativeFrom="column">
              <wp:posOffset>5441315</wp:posOffset>
            </wp:positionH>
            <wp:positionV relativeFrom="paragraph">
              <wp:posOffset>48260</wp:posOffset>
            </wp:positionV>
            <wp:extent cx="1429385" cy="1840230"/>
            <wp:effectExtent l="19050" t="0" r="0" b="0"/>
            <wp:wrapNone/>
            <wp:docPr id="25" name="Picture 10" descr="C:\Users\Ala'a\Desktop\peads12\root-frac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a'a\Desktop\peads12\root-fracture5.jpg"/>
                    <pic:cNvPicPr>
                      <a:picLocks noChangeAspect="1" noChangeArrowheads="1"/>
                    </pic:cNvPicPr>
                  </pic:nvPicPr>
                  <pic:blipFill>
                    <a:blip r:embed="rId31" cstate="print"/>
                    <a:srcRect/>
                    <a:stretch>
                      <a:fillRect/>
                    </a:stretch>
                  </pic:blipFill>
                  <pic:spPr bwMode="auto">
                    <a:xfrm>
                      <a:off x="0" y="0"/>
                      <a:ext cx="1429385" cy="184023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91008" behindDoc="0" locked="0" layoutInCell="1" allowOverlap="1">
            <wp:simplePos x="0" y="0"/>
            <wp:positionH relativeFrom="column">
              <wp:posOffset>4301490</wp:posOffset>
            </wp:positionH>
            <wp:positionV relativeFrom="paragraph">
              <wp:posOffset>48260</wp:posOffset>
            </wp:positionV>
            <wp:extent cx="1014095" cy="1840230"/>
            <wp:effectExtent l="19050" t="0" r="0" b="0"/>
            <wp:wrapNone/>
            <wp:docPr id="23" name="Picture 8" descr="C:\Users\Ala'a\Desktop\peads12\root-fra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a'a\Desktop\peads12\root-fracture2.jpg"/>
                    <pic:cNvPicPr>
                      <a:picLocks noChangeAspect="1" noChangeArrowheads="1"/>
                    </pic:cNvPicPr>
                  </pic:nvPicPr>
                  <pic:blipFill>
                    <a:blip r:embed="rId32" cstate="print">
                      <a:grayscl/>
                    </a:blip>
                    <a:srcRect/>
                    <a:stretch>
                      <a:fillRect/>
                    </a:stretch>
                  </pic:blipFill>
                  <pic:spPr bwMode="auto">
                    <a:xfrm>
                      <a:off x="0" y="0"/>
                      <a:ext cx="1014095" cy="184023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92032" behindDoc="0" locked="0" layoutInCell="1" allowOverlap="1">
            <wp:simplePos x="0" y="0"/>
            <wp:positionH relativeFrom="column">
              <wp:posOffset>3149600</wp:posOffset>
            </wp:positionH>
            <wp:positionV relativeFrom="paragraph">
              <wp:posOffset>48260</wp:posOffset>
            </wp:positionV>
            <wp:extent cx="1014095" cy="1840230"/>
            <wp:effectExtent l="19050" t="0" r="0" b="0"/>
            <wp:wrapNone/>
            <wp:docPr id="24" name="Picture 9" descr="C:\Users\Ala'a\Desktop\peads12\root-fra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a'a\Desktop\peads12\root-fracture4.jpg"/>
                    <pic:cNvPicPr>
                      <a:picLocks noChangeAspect="1" noChangeArrowheads="1"/>
                    </pic:cNvPicPr>
                  </pic:nvPicPr>
                  <pic:blipFill>
                    <a:blip r:embed="rId33" cstate="print">
                      <a:grayscl/>
                    </a:blip>
                    <a:srcRect/>
                    <a:stretch>
                      <a:fillRect/>
                    </a:stretch>
                  </pic:blipFill>
                  <pic:spPr bwMode="auto">
                    <a:xfrm>
                      <a:off x="0" y="0"/>
                      <a:ext cx="1014095" cy="184023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94080" behindDoc="0" locked="0" layoutInCell="1" allowOverlap="1">
            <wp:simplePos x="0" y="0"/>
            <wp:positionH relativeFrom="column">
              <wp:posOffset>133383</wp:posOffset>
            </wp:positionH>
            <wp:positionV relativeFrom="paragraph">
              <wp:posOffset>48631</wp:posOffset>
            </wp:positionV>
            <wp:extent cx="2866654" cy="1852551"/>
            <wp:effectExtent l="19050" t="0" r="0" b="0"/>
            <wp:wrapNone/>
            <wp:docPr id="28" name="Picture 11" descr="C:\Users\Ala'a\Desktop\peads12\root-fra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a'a\Desktop\peads12\root-fracture1.jpg"/>
                    <pic:cNvPicPr>
                      <a:picLocks noChangeAspect="1" noChangeArrowheads="1"/>
                    </pic:cNvPicPr>
                  </pic:nvPicPr>
                  <pic:blipFill>
                    <a:blip r:embed="rId34" cstate="print">
                      <a:grayscl/>
                    </a:blip>
                    <a:srcRect/>
                    <a:stretch>
                      <a:fillRect/>
                    </a:stretch>
                  </pic:blipFill>
                  <pic:spPr bwMode="auto">
                    <a:xfrm>
                      <a:off x="0" y="0"/>
                      <a:ext cx="2866654" cy="1852551"/>
                    </a:xfrm>
                    <a:prstGeom prst="rect">
                      <a:avLst/>
                    </a:prstGeom>
                    <a:noFill/>
                    <a:ln w="9525">
                      <a:noFill/>
                      <a:miter lim="800000"/>
                      <a:headEnd/>
                      <a:tailEnd/>
                    </a:ln>
                  </pic:spPr>
                </pic:pic>
              </a:graphicData>
            </a:graphic>
          </wp:anchor>
        </w:drawing>
      </w:r>
    </w:p>
    <w:p w:rsidR="00A13E8D" w:rsidRDefault="00A13E8D" w:rsidP="00A13E8D">
      <w:pPr>
        <w:bidi w:val="0"/>
        <w:jc w:val="both"/>
        <w:rPr>
          <w:sz w:val="28"/>
          <w:szCs w:val="28"/>
        </w:rPr>
      </w:pPr>
    </w:p>
    <w:p w:rsidR="00A13E8D" w:rsidRDefault="00A13E8D" w:rsidP="00A13E8D">
      <w:pPr>
        <w:bidi w:val="0"/>
        <w:jc w:val="both"/>
        <w:rPr>
          <w:sz w:val="28"/>
          <w:szCs w:val="28"/>
        </w:rPr>
      </w:pPr>
    </w:p>
    <w:p w:rsidR="00A13E8D" w:rsidRDefault="00A13E8D" w:rsidP="00A13E8D">
      <w:pPr>
        <w:bidi w:val="0"/>
        <w:jc w:val="both"/>
        <w:rPr>
          <w:sz w:val="28"/>
          <w:szCs w:val="28"/>
        </w:rPr>
      </w:pPr>
    </w:p>
    <w:p w:rsidR="00A13E8D" w:rsidRDefault="00A13E8D" w:rsidP="00A13E8D">
      <w:pPr>
        <w:bidi w:val="0"/>
        <w:jc w:val="both"/>
        <w:rPr>
          <w:sz w:val="28"/>
          <w:szCs w:val="28"/>
        </w:rPr>
      </w:pPr>
    </w:p>
    <w:p w:rsidR="00A13E8D" w:rsidRDefault="00A13E8D" w:rsidP="00A13E8D">
      <w:pPr>
        <w:bidi w:val="0"/>
        <w:jc w:val="both"/>
        <w:rPr>
          <w:sz w:val="28"/>
          <w:szCs w:val="28"/>
        </w:rPr>
      </w:pPr>
    </w:p>
    <w:p w:rsidR="006B2523" w:rsidRDefault="00A13E8D" w:rsidP="006B2523">
      <w:pPr>
        <w:bidi w:val="0"/>
        <w:jc w:val="both"/>
        <w:rPr>
          <w:sz w:val="28"/>
          <w:szCs w:val="28"/>
        </w:rPr>
      </w:pPr>
      <w:r>
        <w:rPr>
          <w:sz w:val="28"/>
          <w:szCs w:val="28"/>
        </w:rPr>
        <w:t xml:space="preserve">     Most cases of root fracture occur after age of ten years </w:t>
      </w:r>
      <w:r w:rsidR="006B2523">
        <w:rPr>
          <w:sz w:val="28"/>
          <w:szCs w:val="28"/>
        </w:rPr>
        <w:t xml:space="preserve">as the bone become rigid and the tooth apex is close, while before age of nine years most cases of severe trauma results in avulsion/loss of the tooth because the bone is resilient and the tooth is with open apex, it is rare to see a case with root fracture in young children. </w:t>
      </w:r>
    </w:p>
    <w:p w:rsidR="006B2523" w:rsidRDefault="006B2523" w:rsidP="006B2523">
      <w:pPr>
        <w:bidi w:val="0"/>
        <w:jc w:val="both"/>
        <w:rPr>
          <w:sz w:val="28"/>
          <w:szCs w:val="28"/>
        </w:rPr>
      </w:pPr>
      <w:r>
        <w:rPr>
          <w:sz w:val="28"/>
          <w:szCs w:val="28"/>
        </w:rPr>
        <w:t xml:space="preserve">     Cases of root fracture can heal by one of four possible ways: </w:t>
      </w:r>
    </w:p>
    <w:p w:rsidR="00A13E8D" w:rsidRDefault="006B2523" w:rsidP="006B2523">
      <w:pPr>
        <w:pStyle w:val="ListParagraph"/>
        <w:numPr>
          <w:ilvl w:val="0"/>
          <w:numId w:val="4"/>
        </w:numPr>
        <w:bidi w:val="0"/>
        <w:jc w:val="both"/>
        <w:rPr>
          <w:sz w:val="28"/>
          <w:szCs w:val="28"/>
        </w:rPr>
      </w:pPr>
      <w:r>
        <w:rPr>
          <w:sz w:val="28"/>
          <w:szCs w:val="28"/>
        </w:rPr>
        <w:t xml:space="preserve">Healing by hard tissue: </w:t>
      </w:r>
      <w:r w:rsidR="00CE4477">
        <w:rPr>
          <w:sz w:val="28"/>
          <w:szCs w:val="28"/>
        </w:rPr>
        <w:t xml:space="preserve">The best one; cells from the pulp will migrate between the two separated segments of the tooth and start to lay down </w:t>
      </w:r>
      <w:proofErr w:type="spellStart"/>
      <w:r w:rsidR="00CE4477">
        <w:rPr>
          <w:sz w:val="28"/>
          <w:szCs w:val="28"/>
        </w:rPr>
        <w:t>cementum</w:t>
      </w:r>
      <w:proofErr w:type="spellEnd"/>
      <w:r w:rsidR="00CE4477">
        <w:rPr>
          <w:sz w:val="28"/>
          <w:szCs w:val="28"/>
        </w:rPr>
        <w:t xml:space="preserve">, dentin and hard tissue components to connect the two segments together. </w:t>
      </w:r>
    </w:p>
    <w:p w:rsidR="00CE4477" w:rsidRDefault="00CE4477" w:rsidP="00CE4477">
      <w:pPr>
        <w:pStyle w:val="ListParagraph"/>
        <w:numPr>
          <w:ilvl w:val="0"/>
          <w:numId w:val="4"/>
        </w:numPr>
        <w:bidi w:val="0"/>
        <w:jc w:val="both"/>
        <w:rPr>
          <w:sz w:val="28"/>
          <w:szCs w:val="28"/>
        </w:rPr>
      </w:pPr>
      <w:r>
        <w:rPr>
          <w:sz w:val="28"/>
          <w:szCs w:val="28"/>
        </w:rPr>
        <w:t>Healing by connective tissue: A good one; cells from the periodontal ligament will migrate between the two segments and form connective tissue, few months later this will convert to hard tissue.</w:t>
      </w:r>
    </w:p>
    <w:p w:rsidR="00CE4477" w:rsidRDefault="00CE4477" w:rsidP="00CE4477">
      <w:pPr>
        <w:pStyle w:val="ListParagraph"/>
        <w:numPr>
          <w:ilvl w:val="0"/>
          <w:numId w:val="4"/>
        </w:numPr>
        <w:bidi w:val="0"/>
        <w:jc w:val="both"/>
        <w:rPr>
          <w:sz w:val="28"/>
          <w:szCs w:val="28"/>
        </w:rPr>
      </w:pPr>
      <w:r>
        <w:rPr>
          <w:sz w:val="28"/>
          <w:szCs w:val="28"/>
        </w:rPr>
        <w:t>Healing by mixed hard-connective tissue: As the ingress of cells is from both the pulp and the periodontal ligament.</w:t>
      </w:r>
    </w:p>
    <w:p w:rsidR="00CE4477" w:rsidRDefault="00CE4477" w:rsidP="00CE4477">
      <w:pPr>
        <w:pStyle w:val="ListParagraph"/>
        <w:numPr>
          <w:ilvl w:val="0"/>
          <w:numId w:val="4"/>
        </w:numPr>
        <w:bidi w:val="0"/>
        <w:jc w:val="both"/>
        <w:rPr>
          <w:sz w:val="28"/>
          <w:szCs w:val="28"/>
        </w:rPr>
      </w:pPr>
      <w:r>
        <w:rPr>
          <w:sz w:val="28"/>
          <w:szCs w:val="28"/>
        </w:rPr>
        <w:t xml:space="preserve">Formation of granulation tissue: The worst one; where an infection reaches the area of fracture healing will be hindered and granulation tissue will form between the two segments. In this situation the tooth should be extracted. </w:t>
      </w:r>
    </w:p>
    <w:p w:rsidR="009B150B" w:rsidRDefault="009B150B" w:rsidP="009B150B">
      <w:pPr>
        <w:bidi w:val="0"/>
        <w:ind w:left="360"/>
        <w:jc w:val="both"/>
        <w:rPr>
          <w:sz w:val="28"/>
          <w:szCs w:val="28"/>
        </w:rPr>
      </w:pPr>
    </w:p>
    <w:p w:rsidR="009B150B" w:rsidRDefault="009B150B" w:rsidP="009B150B">
      <w:pPr>
        <w:bidi w:val="0"/>
        <w:ind w:left="360"/>
        <w:jc w:val="both"/>
        <w:rPr>
          <w:sz w:val="28"/>
          <w:szCs w:val="28"/>
        </w:rPr>
      </w:pPr>
    </w:p>
    <w:p w:rsidR="009B150B" w:rsidRDefault="009B150B" w:rsidP="009B150B">
      <w:pPr>
        <w:bidi w:val="0"/>
        <w:ind w:left="360"/>
        <w:jc w:val="both"/>
        <w:rPr>
          <w:sz w:val="28"/>
          <w:szCs w:val="28"/>
        </w:rPr>
      </w:pPr>
    </w:p>
    <w:p w:rsidR="009B150B" w:rsidRDefault="009B150B" w:rsidP="00754BDE">
      <w:pPr>
        <w:bidi w:val="0"/>
        <w:jc w:val="both"/>
        <w:rPr>
          <w:sz w:val="28"/>
          <w:szCs w:val="28"/>
        </w:rPr>
      </w:pPr>
      <w:r>
        <w:rPr>
          <w:sz w:val="28"/>
          <w:szCs w:val="28"/>
        </w:rPr>
        <w:t xml:space="preserve">     In the diagnosis of root fractures the clinician can benefit more from a cone beam images as the </w:t>
      </w:r>
      <w:r w:rsidR="00754BDE">
        <w:rPr>
          <w:sz w:val="28"/>
          <w:szCs w:val="28"/>
        </w:rPr>
        <w:t>plain</w:t>
      </w:r>
      <w:r>
        <w:rPr>
          <w:sz w:val="28"/>
          <w:szCs w:val="28"/>
        </w:rPr>
        <w:t xml:space="preserve"> x-ray images frequently hide the fracture line especially when the x-ray beam runs parallel to the fracture line. If there are clinical signs of root fracture clinically </w:t>
      </w:r>
      <w:proofErr w:type="gramStart"/>
      <w:r>
        <w:rPr>
          <w:sz w:val="28"/>
          <w:szCs w:val="28"/>
        </w:rPr>
        <w:t xml:space="preserve">" </w:t>
      </w:r>
      <w:proofErr w:type="spellStart"/>
      <w:r>
        <w:rPr>
          <w:sz w:val="28"/>
          <w:szCs w:val="28"/>
        </w:rPr>
        <w:t>luxation</w:t>
      </w:r>
      <w:proofErr w:type="spellEnd"/>
      <w:proofErr w:type="gramEnd"/>
      <w:r>
        <w:rPr>
          <w:sz w:val="28"/>
          <w:szCs w:val="28"/>
        </w:rPr>
        <w:t xml:space="preserve"> or </w:t>
      </w:r>
      <w:proofErr w:type="spellStart"/>
      <w:r>
        <w:rPr>
          <w:sz w:val="28"/>
          <w:szCs w:val="28"/>
        </w:rPr>
        <w:t>subluxation</w:t>
      </w:r>
      <w:proofErr w:type="spellEnd"/>
      <w:r>
        <w:rPr>
          <w:sz w:val="28"/>
          <w:szCs w:val="28"/>
        </w:rPr>
        <w:t xml:space="preserve">" and the conventional x-ray didn’t show any fracture the clinician should tilt the source of radiation/cone </w:t>
      </w:r>
      <w:r w:rsidR="00394A0D">
        <w:rPr>
          <w:sz w:val="28"/>
          <w:szCs w:val="28"/>
        </w:rPr>
        <w:t>between 10</w:t>
      </w:r>
      <w:r w:rsidR="00394A0D">
        <w:rPr>
          <w:sz w:val="28"/>
          <w:szCs w:val="28"/>
          <w:vertAlign w:val="superscript"/>
        </w:rPr>
        <w:t xml:space="preserve">o </w:t>
      </w:r>
      <w:r w:rsidR="00394A0D">
        <w:rPr>
          <w:sz w:val="28"/>
          <w:szCs w:val="28"/>
        </w:rPr>
        <w:t>and 15</w:t>
      </w:r>
      <w:r w:rsidR="00394A0D">
        <w:rPr>
          <w:sz w:val="28"/>
          <w:szCs w:val="28"/>
          <w:vertAlign w:val="superscript"/>
        </w:rPr>
        <w:t xml:space="preserve">o </w:t>
      </w:r>
      <w:r w:rsidR="00394A0D">
        <w:rPr>
          <w:sz w:val="28"/>
          <w:szCs w:val="28"/>
        </w:rPr>
        <w:t xml:space="preserve"> upward or downward to get a different angle. </w:t>
      </w:r>
    </w:p>
    <w:p w:rsidR="00700341" w:rsidRDefault="00700341" w:rsidP="00700341">
      <w:pPr>
        <w:bidi w:val="0"/>
        <w:jc w:val="both"/>
        <w:rPr>
          <w:sz w:val="28"/>
          <w:szCs w:val="28"/>
        </w:rPr>
      </w:pPr>
    </w:p>
    <w:p w:rsidR="00E745A5" w:rsidRDefault="00E745A5" w:rsidP="00E745A5">
      <w:pPr>
        <w:bidi w:val="0"/>
        <w:jc w:val="both"/>
        <w:rPr>
          <w:sz w:val="28"/>
          <w:szCs w:val="28"/>
        </w:rPr>
      </w:pPr>
      <w:r w:rsidRPr="002556FE">
        <w:rPr>
          <w:sz w:val="28"/>
          <w:szCs w:val="28"/>
          <w:highlight w:val="lightGray"/>
        </w:rPr>
        <w:t>Treatment</w:t>
      </w:r>
      <w:r>
        <w:rPr>
          <w:sz w:val="28"/>
          <w:szCs w:val="28"/>
        </w:rPr>
        <w:t xml:space="preserve"> of root fracture: It depends on the location of fracture line:</w:t>
      </w:r>
    </w:p>
    <w:p w:rsidR="00700341" w:rsidRDefault="00700341" w:rsidP="00700341">
      <w:pPr>
        <w:bidi w:val="0"/>
        <w:jc w:val="both"/>
        <w:rPr>
          <w:sz w:val="28"/>
          <w:szCs w:val="28"/>
        </w:rPr>
      </w:pPr>
    </w:p>
    <w:p w:rsidR="00C61F3B" w:rsidRDefault="00E745A5" w:rsidP="00E745A5">
      <w:pPr>
        <w:bidi w:val="0"/>
        <w:jc w:val="both"/>
        <w:rPr>
          <w:sz w:val="28"/>
          <w:szCs w:val="28"/>
        </w:rPr>
      </w:pPr>
      <w:r w:rsidRPr="002556FE">
        <w:rPr>
          <w:b/>
          <w:bCs/>
          <w:sz w:val="28"/>
          <w:szCs w:val="28"/>
        </w:rPr>
        <w:t xml:space="preserve">     Apical root fracture</w:t>
      </w:r>
      <w:r>
        <w:rPr>
          <w:sz w:val="28"/>
          <w:szCs w:val="28"/>
        </w:rPr>
        <w:t xml:space="preserve">: most of the cases need no treatment as the crown is immobile and the patient is only followed up for at least two years to assess healing. This is because fractures in the apical third will not sever the blood vessels </w:t>
      </w:r>
      <w:r w:rsidR="00C61F3B">
        <w:rPr>
          <w:sz w:val="28"/>
          <w:szCs w:val="28"/>
        </w:rPr>
        <w:t xml:space="preserve">as the edges of the injury are fixed and vasculature has the property of elasticity. If infection occurred in the case of apical root fracture then RCT should be performed along with </w:t>
      </w:r>
      <w:proofErr w:type="spellStart"/>
      <w:r w:rsidR="00C61F3B">
        <w:rPr>
          <w:sz w:val="28"/>
          <w:szCs w:val="28"/>
        </w:rPr>
        <w:t>apicoectomy</w:t>
      </w:r>
      <w:proofErr w:type="spellEnd"/>
      <w:r w:rsidR="00C61F3B">
        <w:rPr>
          <w:sz w:val="28"/>
          <w:szCs w:val="28"/>
        </w:rPr>
        <w:t xml:space="preserve"> for the apical part. </w:t>
      </w:r>
    </w:p>
    <w:p w:rsidR="00700341" w:rsidRDefault="00700341" w:rsidP="00700341">
      <w:pPr>
        <w:bidi w:val="0"/>
        <w:jc w:val="both"/>
        <w:rPr>
          <w:sz w:val="28"/>
          <w:szCs w:val="28"/>
        </w:rPr>
      </w:pPr>
    </w:p>
    <w:p w:rsidR="00E745A5" w:rsidRDefault="00C61F3B" w:rsidP="00B55150">
      <w:pPr>
        <w:bidi w:val="0"/>
        <w:jc w:val="both"/>
        <w:rPr>
          <w:sz w:val="28"/>
          <w:szCs w:val="28"/>
        </w:rPr>
      </w:pPr>
      <w:r w:rsidRPr="002556FE">
        <w:rPr>
          <w:b/>
          <w:bCs/>
          <w:sz w:val="28"/>
          <w:szCs w:val="28"/>
        </w:rPr>
        <w:t xml:space="preserve">     Middle and cervical root fractures</w:t>
      </w:r>
      <w:r>
        <w:rPr>
          <w:sz w:val="28"/>
          <w:szCs w:val="28"/>
        </w:rPr>
        <w:t xml:space="preserve">: one common sign for these cases of injury is the displacement of the crown </w:t>
      </w:r>
      <w:proofErr w:type="spellStart"/>
      <w:r>
        <w:rPr>
          <w:sz w:val="28"/>
          <w:szCs w:val="28"/>
        </w:rPr>
        <w:t>palatally</w:t>
      </w:r>
      <w:proofErr w:type="spellEnd"/>
      <w:r>
        <w:rPr>
          <w:sz w:val="28"/>
          <w:szCs w:val="28"/>
        </w:rPr>
        <w:t xml:space="preserve"> at the time of examination</w:t>
      </w:r>
      <w:r w:rsidR="0040367A">
        <w:rPr>
          <w:sz w:val="28"/>
          <w:szCs w:val="28"/>
        </w:rPr>
        <w:t>.</w:t>
      </w:r>
      <w:r w:rsidR="002556FE">
        <w:rPr>
          <w:sz w:val="28"/>
          <w:szCs w:val="28"/>
        </w:rPr>
        <w:t xml:space="preserve"> </w:t>
      </w:r>
      <w:proofErr w:type="gramStart"/>
      <w:r w:rsidR="002556FE">
        <w:rPr>
          <w:sz w:val="28"/>
          <w:szCs w:val="28"/>
        </w:rPr>
        <w:t>in</w:t>
      </w:r>
      <w:proofErr w:type="gramEnd"/>
      <w:r w:rsidR="002556FE">
        <w:rPr>
          <w:sz w:val="28"/>
          <w:szCs w:val="28"/>
        </w:rPr>
        <w:t xml:space="preserve"> </w:t>
      </w:r>
      <w:proofErr w:type="spellStart"/>
      <w:r w:rsidR="002556FE">
        <w:rPr>
          <w:sz w:val="28"/>
          <w:szCs w:val="28"/>
        </w:rPr>
        <w:t>addiotion</w:t>
      </w:r>
      <w:proofErr w:type="spellEnd"/>
      <w:r w:rsidR="0040367A">
        <w:rPr>
          <w:sz w:val="28"/>
          <w:szCs w:val="28"/>
        </w:rPr>
        <w:t>,</w:t>
      </w:r>
      <w:r w:rsidR="002556FE">
        <w:rPr>
          <w:sz w:val="28"/>
          <w:szCs w:val="28"/>
        </w:rPr>
        <w:t xml:space="preserve"> the tooth makes dull sound on percussion</w:t>
      </w:r>
      <w:r>
        <w:rPr>
          <w:sz w:val="28"/>
          <w:szCs w:val="28"/>
        </w:rPr>
        <w:t>. The treatment of choice for this type of fracture is repositioning/reduction of the crown to its original position and splinting and fixation to achieve healing</w:t>
      </w:r>
      <w:r w:rsidR="00B55150">
        <w:rPr>
          <w:sz w:val="28"/>
          <w:szCs w:val="28"/>
        </w:rPr>
        <w:t xml:space="preserve">. </w:t>
      </w:r>
      <w:r w:rsidR="002556FE">
        <w:rPr>
          <w:sz w:val="28"/>
          <w:szCs w:val="28"/>
        </w:rPr>
        <w:t>I</w:t>
      </w:r>
      <w:r w:rsidR="00974C77">
        <w:rPr>
          <w:sz w:val="28"/>
          <w:szCs w:val="28"/>
        </w:rPr>
        <w:t>ts</w:t>
      </w:r>
      <w:r w:rsidR="002556FE">
        <w:rPr>
          <w:sz w:val="28"/>
          <w:szCs w:val="28"/>
        </w:rPr>
        <w:t xml:space="preserve"> quit common for these teeth to respond normally to sensibility tests as the neurovascular supply is still intact. </w:t>
      </w:r>
    </w:p>
    <w:p w:rsidR="002556FE" w:rsidRDefault="002556FE" w:rsidP="002556FE">
      <w:pPr>
        <w:bidi w:val="0"/>
        <w:jc w:val="both"/>
        <w:rPr>
          <w:sz w:val="28"/>
          <w:szCs w:val="28"/>
        </w:rPr>
      </w:pPr>
      <w:r>
        <w:rPr>
          <w:sz w:val="28"/>
          <w:szCs w:val="28"/>
        </w:rPr>
        <w:t xml:space="preserve">Note: Sometimes root fracture could be accompanied by labial bone plate fracture and displacement </w:t>
      </w:r>
      <w:proofErr w:type="spellStart"/>
      <w:r>
        <w:rPr>
          <w:sz w:val="28"/>
          <w:szCs w:val="28"/>
        </w:rPr>
        <w:t>palatally</w:t>
      </w:r>
      <w:proofErr w:type="spellEnd"/>
      <w:r>
        <w:rPr>
          <w:sz w:val="28"/>
          <w:szCs w:val="28"/>
        </w:rPr>
        <w:t>, in these cases the tooth may become "locked" between the two plates and may give a false negative metallic sound on percussion.</w:t>
      </w:r>
      <w:r w:rsidR="00857918">
        <w:rPr>
          <w:sz w:val="28"/>
          <w:szCs w:val="28"/>
        </w:rPr>
        <w:t xml:space="preserve"> If the tooth is locked the clinician should inject a LA agent before repositioning/</w:t>
      </w:r>
      <w:r w:rsidR="00754BDE">
        <w:rPr>
          <w:sz w:val="28"/>
          <w:szCs w:val="28"/>
        </w:rPr>
        <w:t xml:space="preserve">reducing the tooth. </w:t>
      </w:r>
      <w:r>
        <w:rPr>
          <w:sz w:val="28"/>
          <w:szCs w:val="28"/>
        </w:rPr>
        <w:t xml:space="preserve"> </w:t>
      </w:r>
    </w:p>
    <w:p w:rsidR="00754BDE" w:rsidRDefault="00754BDE" w:rsidP="003F7125">
      <w:pPr>
        <w:bidi w:val="0"/>
        <w:jc w:val="both"/>
        <w:rPr>
          <w:sz w:val="28"/>
          <w:szCs w:val="28"/>
        </w:rPr>
      </w:pPr>
      <w:r w:rsidRPr="003F7125">
        <w:rPr>
          <w:b/>
          <w:bCs/>
          <w:sz w:val="28"/>
          <w:szCs w:val="28"/>
        </w:rPr>
        <w:t xml:space="preserve">    Marginal breakdown/Segmental bone fracture</w:t>
      </w:r>
      <w:r>
        <w:rPr>
          <w:sz w:val="28"/>
          <w:szCs w:val="28"/>
        </w:rPr>
        <w:t xml:space="preserve">: is a fracture of the labial or lingual plate of alveolar bone; in some cases a sudden breakdown and </w:t>
      </w:r>
      <w:proofErr w:type="spellStart"/>
      <w:r>
        <w:rPr>
          <w:sz w:val="28"/>
          <w:szCs w:val="28"/>
        </w:rPr>
        <w:t>resorption</w:t>
      </w:r>
      <w:proofErr w:type="spellEnd"/>
      <w:r w:rsidR="003F7125">
        <w:rPr>
          <w:sz w:val="28"/>
          <w:szCs w:val="28"/>
        </w:rPr>
        <w:t xml:space="preserve"> occurs</w:t>
      </w:r>
      <w:r>
        <w:rPr>
          <w:sz w:val="28"/>
          <w:szCs w:val="28"/>
        </w:rPr>
        <w:t xml:space="preserve"> without obvious cause. These </w:t>
      </w:r>
      <w:r w:rsidR="003F7125">
        <w:rPr>
          <w:sz w:val="28"/>
          <w:szCs w:val="28"/>
        </w:rPr>
        <w:t xml:space="preserve">situations happen as a result of segmental trauma; a trauma that cause fracture to the bone not to the teeth where the plate of alveolar bone moves along with a group of adjacent teeth e.g. central, lateral and canine as a single unit. In this case the segment and the teeth are repositioned and fixed/splinted </w:t>
      </w:r>
      <w:r w:rsidR="003F7125" w:rsidRPr="00B55150">
        <w:rPr>
          <w:sz w:val="28"/>
          <w:szCs w:val="28"/>
          <w:highlight w:val="lightGray"/>
        </w:rPr>
        <w:t>for two to four months</w:t>
      </w:r>
      <w:r w:rsidR="003F7125">
        <w:rPr>
          <w:sz w:val="28"/>
          <w:szCs w:val="28"/>
        </w:rPr>
        <w:t xml:space="preserve">. </w:t>
      </w:r>
    </w:p>
    <w:p w:rsidR="00700341" w:rsidRDefault="00700341" w:rsidP="00700341">
      <w:pPr>
        <w:bidi w:val="0"/>
        <w:jc w:val="both"/>
        <w:rPr>
          <w:sz w:val="28"/>
          <w:szCs w:val="28"/>
        </w:rPr>
      </w:pPr>
    </w:p>
    <w:p w:rsidR="00700341" w:rsidRDefault="00700341" w:rsidP="00700341">
      <w:pPr>
        <w:bidi w:val="0"/>
        <w:jc w:val="both"/>
        <w:rPr>
          <w:sz w:val="28"/>
          <w:szCs w:val="28"/>
        </w:rPr>
      </w:pPr>
    </w:p>
    <w:p w:rsidR="0040367A" w:rsidRDefault="0040367A" w:rsidP="00B55150">
      <w:pPr>
        <w:bidi w:val="0"/>
        <w:jc w:val="both"/>
        <w:rPr>
          <w:sz w:val="28"/>
          <w:szCs w:val="28"/>
        </w:rPr>
      </w:pPr>
    </w:p>
    <w:p w:rsidR="0040367A" w:rsidRDefault="0040367A" w:rsidP="0040367A">
      <w:pPr>
        <w:bidi w:val="0"/>
        <w:jc w:val="both"/>
        <w:rPr>
          <w:sz w:val="28"/>
          <w:szCs w:val="28"/>
        </w:rPr>
      </w:pPr>
    </w:p>
    <w:p w:rsidR="00B55150" w:rsidRDefault="00B55150" w:rsidP="0040367A">
      <w:pPr>
        <w:bidi w:val="0"/>
        <w:jc w:val="both"/>
        <w:rPr>
          <w:sz w:val="28"/>
          <w:szCs w:val="28"/>
        </w:rPr>
      </w:pPr>
      <w:r w:rsidRPr="00700341">
        <w:rPr>
          <w:b/>
          <w:bCs/>
          <w:sz w:val="28"/>
          <w:szCs w:val="28"/>
        </w:rPr>
        <w:t xml:space="preserve">     </w:t>
      </w:r>
      <w:proofErr w:type="gramStart"/>
      <w:r w:rsidRPr="00700341">
        <w:rPr>
          <w:b/>
          <w:bCs/>
          <w:sz w:val="28"/>
          <w:szCs w:val="28"/>
        </w:rPr>
        <w:t>Remember</w:t>
      </w:r>
      <w:r>
        <w:rPr>
          <w:sz w:val="28"/>
          <w:szCs w:val="28"/>
        </w:rPr>
        <w:t xml:space="preserve"> :</w:t>
      </w:r>
      <w:proofErr w:type="gramEnd"/>
      <w:r w:rsidRPr="00B55150">
        <w:rPr>
          <w:sz w:val="28"/>
          <w:szCs w:val="28"/>
        </w:rPr>
        <w:t xml:space="preserve"> </w:t>
      </w:r>
      <w:r>
        <w:rPr>
          <w:sz w:val="28"/>
          <w:szCs w:val="28"/>
        </w:rPr>
        <w:t xml:space="preserve">Avulsed tooth with closed apex should be splinted </w:t>
      </w:r>
      <w:r w:rsidRPr="00B55150">
        <w:rPr>
          <w:sz w:val="28"/>
          <w:szCs w:val="28"/>
          <w:highlight w:val="lightGray"/>
        </w:rPr>
        <w:t>for 7 to 10 days</w:t>
      </w:r>
      <w:r>
        <w:rPr>
          <w:sz w:val="28"/>
          <w:szCs w:val="28"/>
        </w:rPr>
        <w:t>.</w:t>
      </w:r>
    </w:p>
    <w:p w:rsidR="00700341" w:rsidRDefault="00700341" w:rsidP="00B55150">
      <w:pPr>
        <w:bidi w:val="0"/>
        <w:jc w:val="both"/>
        <w:rPr>
          <w:sz w:val="28"/>
          <w:szCs w:val="28"/>
        </w:rPr>
      </w:pPr>
      <w:r>
        <w:rPr>
          <w:sz w:val="28"/>
          <w:szCs w:val="28"/>
        </w:rPr>
        <w:t xml:space="preserve">     </w:t>
      </w:r>
      <w:r w:rsidR="00B55150">
        <w:rPr>
          <w:sz w:val="28"/>
          <w:szCs w:val="28"/>
        </w:rPr>
        <w:t xml:space="preserve"> </w:t>
      </w:r>
      <w:r w:rsidR="00B55150" w:rsidRPr="00700341">
        <w:rPr>
          <w:b/>
          <w:bCs/>
          <w:sz w:val="28"/>
          <w:szCs w:val="28"/>
        </w:rPr>
        <w:t>Other</w:t>
      </w:r>
      <w:r w:rsidR="00B55150">
        <w:rPr>
          <w:sz w:val="28"/>
          <w:szCs w:val="28"/>
        </w:rPr>
        <w:t xml:space="preserve"> than the above mentioned numbers </w:t>
      </w:r>
      <w:r w:rsidR="00B55150" w:rsidRPr="00700341">
        <w:rPr>
          <w:b/>
          <w:bCs/>
          <w:sz w:val="28"/>
          <w:szCs w:val="28"/>
        </w:rPr>
        <w:t>all</w:t>
      </w:r>
      <w:r w:rsidR="00B55150">
        <w:rPr>
          <w:sz w:val="28"/>
          <w:szCs w:val="28"/>
        </w:rPr>
        <w:t xml:space="preserve"> types of trauma including "intrusion, extrusion, lateral </w:t>
      </w:r>
      <w:proofErr w:type="spellStart"/>
      <w:r w:rsidR="00B55150">
        <w:rPr>
          <w:sz w:val="28"/>
          <w:szCs w:val="28"/>
        </w:rPr>
        <w:t>luxation</w:t>
      </w:r>
      <w:proofErr w:type="spellEnd"/>
      <w:r w:rsidR="00B55150">
        <w:rPr>
          <w:sz w:val="28"/>
          <w:szCs w:val="28"/>
        </w:rPr>
        <w:t xml:space="preserve">, </w:t>
      </w:r>
      <w:proofErr w:type="spellStart"/>
      <w:r>
        <w:rPr>
          <w:sz w:val="28"/>
          <w:szCs w:val="28"/>
        </w:rPr>
        <w:t>subluxation</w:t>
      </w:r>
      <w:proofErr w:type="spellEnd"/>
      <w:r>
        <w:rPr>
          <w:sz w:val="28"/>
          <w:szCs w:val="28"/>
        </w:rPr>
        <w:t xml:space="preserve">, </w:t>
      </w:r>
      <w:proofErr w:type="gramStart"/>
      <w:r>
        <w:rPr>
          <w:sz w:val="28"/>
          <w:szCs w:val="28"/>
        </w:rPr>
        <w:t>cervical</w:t>
      </w:r>
      <w:proofErr w:type="gramEnd"/>
      <w:r>
        <w:rPr>
          <w:sz w:val="28"/>
          <w:szCs w:val="28"/>
        </w:rPr>
        <w:t xml:space="preserve">/middle root fractures" should be splinted </w:t>
      </w:r>
      <w:r w:rsidRPr="00700341">
        <w:rPr>
          <w:sz w:val="28"/>
          <w:szCs w:val="28"/>
          <w:highlight w:val="lightGray"/>
        </w:rPr>
        <w:t>for 3 to 4 weeks</w:t>
      </w:r>
      <w:r>
        <w:rPr>
          <w:sz w:val="28"/>
          <w:szCs w:val="28"/>
        </w:rPr>
        <w:t>.</w:t>
      </w:r>
    </w:p>
    <w:p w:rsidR="00700341" w:rsidRDefault="00700341" w:rsidP="00700341">
      <w:pPr>
        <w:bidi w:val="0"/>
        <w:jc w:val="both"/>
        <w:rPr>
          <w:sz w:val="28"/>
          <w:szCs w:val="28"/>
        </w:rPr>
      </w:pPr>
    </w:p>
    <w:p w:rsidR="00B55150" w:rsidRDefault="00700341" w:rsidP="00700341">
      <w:pPr>
        <w:bidi w:val="0"/>
        <w:jc w:val="both"/>
        <w:rPr>
          <w:sz w:val="28"/>
          <w:szCs w:val="28"/>
        </w:rPr>
      </w:pPr>
      <w:r>
        <w:rPr>
          <w:sz w:val="28"/>
          <w:szCs w:val="28"/>
        </w:rPr>
        <w:t xml:space="preserve">    Splinting is the topic of the second part of this lecture; there are different types of splinting but the most important are: direct splinting and wire splinting. Direct splinting is achieved by acid itching of two </w:t>
      </w:r>
      <w:proofErr w:type="spellStart"/>
      <w:r>
        <w:rPr>
          <w:sz w:val="28"/>
          <w:szCs w:val="28"/>
        </w:rPr>
        <w:t>incisal</w:t>
      </w:r>
      <w:proofErr w:type="spellEnd"/>
      <w:r>
        <w:rPr>
          <w:sz w:val="28"/>
          <w:szCs w:val="28"/>
        </w:rPr>
        <w:t xml:space="preserve"> angles of the crown in order to bond them by composite to two neighboring teeth. </w:t>
      </w:r>
    </w:p>
    <w:p w:rsidR="00700341" w:rsidRDefault="00700341" w:rsidP="00700341">
      <w:pPr>
        <w:bidi w:val="0"/>
        <w:jc w:val="both"/>
        <w:rPr>
          <w:sz w:val="28"/>
          <w:szCs w:val="28"/>
        </w:rPr>
      </w:pPr>
    </w:p>
    <w:p w:rsidR="00700341" w:rsidRDefault="00700341" w:rsidP="00700341">
      <w:pPr>
        <w:bidi w:val="0"/>
        <w:jc w:val="both"/>
        <w:rPr>
          <w:sz w:val="28"/>
          <w:szCs w:val="28"/>
        </w:rPr>
      </w:pPr>
    </w:p>
    <w:p w:rsidR="00700341" w:rsidRDefault="00700341" w:rsidP="00700341">
      <w:pPr>
        <w:bidi w:val="0"/>
        <w:jc w:val="both"/>
        <w:rPr>
          <w:sz w:val="28"/>
          <w:szCs w:val="28"/>
        </w:rPr>
      </w:pPr>
      <w:r>
        <w:rPr>
          <w:sz w:val="28"/>
          <w:szCs w:val="28"/>
        </w:rPr>
        <w:t>Notes:</w:t>
      </w:r>
    </w:p>
    <w:p w:rsidR="00700341" w:rsidRDefault="00700341" w:rsidP="00700341">
      <w:pPr>
        <w:pStyle w:val="ListParagraph"/>
        <w:numPr>
          <w:ilvl w:val="0"/>
          <w:numId w:val="3"/>
        </w:numPr>
        <w:bidi w:val="0"/>
        <w:jc w:val="both"/>
        <w:rPr>
          <w:sz w:val="28"/>
          <w:szCs w:val="28"/>
        </w:rPr>
      </w:pPr>
      <w:r>
        <w:rPr>
          <w:sz w:val="28"/>
          <w:szCs w:val="28"/>
        </w:rPr>
        <w:t>In order to understand/clarify some points I referred to the internet and added some information.</w:t>
      </w:r>
    </w:p>
    <w:p w:rsidR="00700341" w:rsidRDefault="003A0A15" w:rsidP="00700341">
      <w:pPr>
        <w:pStyle w:val="ListParagraph"/>
        <w:numPr>
          <w:ilvl w:val="0"/>
          <w:numId w:val="3"/>
        </w:numPr>
        <w:bidi w:val="0"/>
        <w:jc w:val="both"/>
        <w:rPr>
          <w:sz w:val="28"/>
          <w:szCs w:val="28"/>
        </w:rPr>
      </w:pPr>
      <w:r>
        <w:rPr>
          <w:sz w:val="28"/>
          <w:szCs w:val="28"/>
        </w:rPr>
        <w:t xml:space="preserve">I changed a bit the order of the lecture topics for easier understanding. </w:t>
      </w:r>
    </w:p>
    <w:p w:rsidR="003A0A15" w:rsidRDefault="003A0A15" w:rsidP="003A0A15">
      <w:pPr>
        <w:pStyle w:val="ListParagraph"/>
        <w:numPr>
          <w:ilvl w:val="0"/>
          <w:numId w:val="3"/>
        </w:numPr>
        <w:bidi w:val="0"/>
        <w:jc w:val="both"/>
        <w:rPr>
          <w:sz w:val="28"/>
          <w:szCs w:val="28"/>
        </w:rPr>
      </w:pPr>
      <w:r>
        <w:rPr>
          <w:sz w:val="28"/>
          <w:szCs w:val="28"/>
        </w:rPr>
        <w:t xml:space="preserve">There is another part of this </w:t>
      </w:r>
      <w:proofErr w:type="gramStart"/>
      <w:r>
        <w:rPr>
          <w:sz w:val="28"/>
          <w:szCs w:val="28"/>
        </w:rPr>
        <w:t>lecture .</w:t>
      </w:r>
      <w:proofErr w:type="gramEnd"/>
    </w:p>
    <w:p w:rsidR="003A0A15" w:rsidRDefault="003A0A15" w:rsidP="003A0A15">
      <w:pPr>
        <w:bidi w:val="0"/>
        <w:ind w:left="360"/>
        <w:jc w:val="both"/>
        <w:rPr>
          <w:sz w:val="28"/>
          <w:szCs w:val="28"/>
        </w:rPr>
      </w:pPr>
    </w:p>
    <w:p w:rsidR="003A0A15" w:rsidRDefault="003A0A15" w:rsidP="003A0A15">
      <w:pPr>
        <w:bidi w:val="0"/>
        <w:ind w:left="360"/>
        <w:jc w:val="center"/>
        <w:rPr>
          <w:sz w:val="28"/>
          <w:szCs w:val="28"/>
        </w:rPr>
      </w:pPr>
    </w:p>
    <w:p w:rsidR="003A0A15" w:rsidRPr="003A0A15" w:rsidRDefault="003A0A15" w:rsidP="003A0A15">
      <w:pPr>
        <w:bidi w:val="0"/>
        <w:ind w:left="360"/>
        <w:jc w:val="center"/>
        <w:rPr>
          <w:rFonts w:ascii="Batang" w:eastAsia="Batang" w:hAnsi="Batang"/>
          <w:sz w:val="44"/>
          <w:szCs w:val="44"/>
        </w:rPr>
      </w:pPr>
      <w:r w:rsidRPr="003A0A15">
        <w:rPr>
          <w:rFonts w:ascii="Batang" w:eastAsia="Batang" w:hAnsi="Batang"/>
          <w:sz w:val="44"/>
          <w:szCs w:val="44"/>
        </w:rPr>
        <w:t>Good Luck</w:t>
      </w:r>
    </w:p>
    <w:sectPr w:rsidR="003A0A15" w:rsidRPr="003A0A15" w:rsidSect="007A0137">
      <w:pgSz w:w="11906" w:h="16838" w:code="9"/>
      <w:pgMar w:top="284" w:right="284" w:bottom="284" w:left="284" w:header="283" w:footer="709" w:gutter="284"/>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14E" w:rsidRDefault="0061414E" w:rsidP="008421AF">
      <w:pPr>
        <w:spacing w:after="0" w:line="240" w:lineRule="auto"/>
      </w:pPr>
      <w:r>
        <w:separator/>
      </w:r>
    </w:p>
  </w:endnote>
  <w:endnote w:type="continuationSeparator" w:id="0">
    <w:p w:rsidR="0061414E" w:rsidRDefault="0061414E"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54104546"/>
      <w:docPartObj>
        <w:docPartGallery w:val="Page Numbers (Bottom of Page)"/>
        <w:docPartUnique/>
      </w:docPartObj>
    </w:sdtPr>
    <w:sdtEndPr>
      <w:rPr>
        <w:b/>
      </w:rPr>
    </w:sdtEndPr>
    <w:sdtContent>
      <w:p w:rsidR="00700341" w:rsidRDefault="00700341">
        <w:pPr>
          <w:pStyle w:val="Footer"/>
          <w:pBdr>
            <w:top w:val="single" w:sz="4" w:space="1" w:color="D9D9D9" w:themeColor="background1" w:themeShade="D9"/>
          </w:pBdr>
          <w:rPr>
            <w:b/>
          </w:rPr>
        </w:pPr>
        <w:fldSimple w:instr=" PAGE   \* MERGEFORMAT ">
          <w:r w:rsidR="00647B08" w:rsidRPr="00647B08">
            <w:rPr>
              <w:b/>
              <w:noProof/>
              <w:rtl/>
            </w:rPr>
            <w:t>5</w:t>
          </w:r>
        </w:fldSimple>
        <w:r>
          <w:rPr>
            <w:b/>
          </w:rPr>
          <w:t xml:space="preserve"> | </w:t>
        </w:r>
        <w:r>
          <w:rPr>
            <w:color w:val="7F7F7F" w:themeColor="background1" w:themeShade="7F"/>
            <w:spacing w:val="60"/>
          </w:rPr>
          <w:t>Page</w:t>
        </w:r>
      </w:p>
    </w:sdtContent>
  </w:sdt>
  <w:p w:rsidR="00700341" w:rsidRDefault="007003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1054104544"/>
      <w:docPartObj>
        <w:docPartGallery w:val="Page Numbers (Bottom of Page)"/>
        <w:docPartUnique/>
      </w:docPartObj>
    </w:sdtPr>
    <w:sdtEndPr>
      <w:rPr>
        <w:spacing w:val="60"/>
      </w:rPr>
    </w:sdtEndPr>
    <w:sdtContent>
      <w:p w:rsidR="00700341" w:rsidRPr="007A0137" w:rsidRDefault="00700341">
        <w:pPr>
          <w:pStyle w:val="Footer"/>
          <w:pBdr>
            <w:top w:val="single" w:sz="4" w:space="1" w:color="D9D9D9" w:themeColor="background1" w:themeShade="D9"/>
          </w:pBdr>
          <w:rPr>
            <w:b/>
            <w:color w:val="FFFFFF" w:themeColor="background1"/>
          </w:rPr>
        </w:pPr>
        <w:r w:rsidRPr="007A0137">
          <w:rPr>
            <w:color w:val="FFFFFF" w:themeColor="background1"/>
          </w:rPr>
          <w:fldChar w:fldCharType="begin"/>
        </w:r>
        <w:r w:rsidRPr="007A0137">
          <w:rPr>
            <w:color w:val="FFFFFF" w:themeColor="background1"/>
          </w:rPr>
          <w:instrText xml:space="preserve"> PAGE   \* MERGEFORMAT </w:instrText>
        </w:r>
        <w:r w:rsidRPr="007A0137">
          <w:rPr>
            <w:color w:val="FFFFFF" w:themeColor="background1"/>
          </w:rPr>
          <w:fldChar w:fldCharType="separate"/>
        </w:r>
        <w:r w:rsidR="0040367A" w:rsidRPr="0040367A">
          <w:rPr>
            <w:b/>
            <w:noProof/>
            <w:color w:val="FFFFFF" w:themeColor="background1"/>
            <w:rtl/>
          </w:rPr>
          <w:t>1</w:t>
        </w:r>
        <w:r w:rsidRPr="007A0137">
          <w:rPr>
            <w:color w:val="FFFFFF" w:themeColor="background1"/>
          </w:rPr>
          <w:fldChar w:fldCharType="end"/>
        </w:r>
        <w:r w:rsidRPr="007A0137">
          <w:rPr>
            <w:b/>
            <w:color w:val="FFFFFF" w:themeColor="background1"/>
          </w:rPr>
          <w:t xml:space="preserve"> | </w:t>
        </w:r>
        <w:r w:rsidRPr="007A0137">
          <w:rPr>
            <w:color w:val="FFFFFF" w:themeColor="background1"/>
            <w:spacing w:val="60"/>
          </w:rPr>
          <w:t>Page</w:t>
        </w:r>
      </w:p>
    </w:sdtContent>
  </w:sdt>
  <w:p w:rsidR="00700341" w:rsidRDefault="00700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14E" w:rsidRDefault="0061414E" w:rsidP="008421AF">
      <w:pPr>
        <w:spacing w:after="0" w:line="240" w:lineRule="auto"/>
      </w:pPr>
      <w:r>
        <w:separator/>
      </w:r>
    </w:p>
  </w:footnote>
  <w:footnote w:type="continuationSeparator" w:id="0">
    <w:p w:rsidR="0061414E" w:rsidRDefault="0061414E"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41" w:rsidRPr="00C910C3" w:rsidRDefault="00700341" w:rsidP="007A0137">
    <w:pPr>
      <w:pStyle w:val="Header"/>
      <w:bidi w:val="0"/>
      <w:rPr>
        <w:b/>
        <w:bCs/>
      </w:rPr>
    </w:pPr>
    <w:proofErr w:type="spellStart"/>
    <w:r w:rsidRPr="00C910C3">
      <w:rPr>
        <w:b/>
        <w:bCs/>
      </w:rPr>
      <w:t>Dr.</w:t>
    </w:r>
    <w:r>
      <w:rPr>
        <w:b/>
        <w:bCs/>
      </w:rPr>
      <w:t>Mahmoud</w:t>
    </w:r>
    <w:proofErr w:type="spellEnd"/>
    <w:r w:rsidRPr="00C910C3">
      <w:rPr>
        <w:b/>
        <w:bCs/>
      </w:rPr>
      <w:ptab w:relativeTo="margin" w:alignment="center" w:leader="none"/>
    </w:r>
    <w:r>
      <w:rPr>
        <w:b/>
        <w:bCs/>
      </w:rPr>
      <w:t>PEDO</w:t>
    </w:r>
    <w:bookmarkStart w:id="0" w:name="_GoBack"/>
    <w:bookmarkEnd w:id="0"/>
    <w:r w:rsidRPr="00C910C3">
      <w:rPr>
        <w:b/>
        <w:bCs/>
      </w:rPr>
      <w:t xml:space="preserve"> sheet#</w:t>
    </w:r>
    <w:r>
      <w:rPr>
        <w:b/>
        <w:bCs/>
      </w:rPr>
      <w:t>12 part1</w:t>
    </w:r>
    <w:r w:rsidRPr="00C910C3">
      <w:rPr>
        <w:b/>
        <w:bCs/>
      </w:rPr>
      <w:ptab w:relativeTo="margin" w:alignment="right" w:leader="none"/>
    </w:r>
    <w:r>
      <w:rPr>
        <w:b/>
        <w:bCs/>
      </w:rPr>
      <w:t>27</w:t>
    </w:r>
    <w:r w:rsidRPr="00C910C3">
      <w:rPr>
        <w:b/>
        <w:bCs/>
      </w:rPr>
      <w:t>/</w:t>
    </w:r>
    <w:r>
      <w:rPr>
        <w:b/>
        <w:bCs/>
      </w:rPr>
      <w:t>12</w:t>
    </w:r>
    <w:r w:rsidRPr="00C910C3">
      <w:rPr>
        <w:b/>
        <w:bCs/>
      </w:rPr>
      <w:t>/2015</w:t>
    </w:r>
  </w:p>
  <w:p w:rsidR="00700341" w:rsidRPr="00C910C3" w:rsidRDefault="00700341" w:rsidP="00D57181">
    <w:pPr>
      <w:pStyle w:val="Header"/>
      <w:bidi w:val="0"/>
      <w:rPr>
        <w:b/>
        <w:bCs/>
      </w:rPr>
    </w:pPr>
    <w:r>
      <w:rPr>
        <w:rFonts w:hint="cs"/>
        <w:b/>
        <w:bCs/>
        <w:rtl/>
      </w:rPr>
      <w:t>علاء مطر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2F7E"/>
    <w:multiLevelType w:val="hybridMultilevel"/>
    <w:tmpl w:val="521C7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440D5"/>
    <w:multiLevelType w:val="hybridMultilevel"/>
    <w:tmpl w:val="AF84F8A2"/>
    <w:lvl w:ilvl="0" w:tplc="351CFE2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205C5"/>
    <w:multiLevelType w:val="hybridMultilevel"/>
    <w:tmpl w:val="CE925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F24DBE"/>
    <w:multiLevelType w:val="hybridMultilevel"/>
    <w:tmpl w:val="65748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00179"/>
    <w:rsid w:val="00004C70"/>
    <w:rsid w:val="00054758"/>
    <w:rsid w:val="000572E2"/>
    <w:rsid w:val="000B4F89"/>
    <w:rsid w:val="000D512C"/>
    <w:rsid w:val="000F77F3"/>
    <w:rsid w:val="00114531"/>
    <w:rsid w:val="00125DF7"/>
    <w:rsid w:val="00154EEC"/>
    <w:rsid w:val="00164381"/>
    <w:rsid w:val="00176096"/>
    <w:rsid w:val="001A5289"/>
    <w:rsid w:val="002556FE"/>
    <w:rsid w:val="002719EF"/>
    <w:rsid w:val="00284984"/>
    <w:rsid w:val="002F2851"/>
    <w:rsid w:val="0030038F"/>
    <w:rsid w:val="003211AB"/>
    <w:rsid w:val="00330803"/>
    <w:rsid w:val="0033357D"/>
    <w:rsid w:val="00394A0D"/>
    <w:rsid w:val="003A0A15"/>
    <w:rsid w:val="003C50C2"/>
    <w:rsid w:val="003D47F9"/>
    <w:rsid w:val="003E5F4F"/>
    <w:rsid w:val="003E6699"/>
    <w:rsid w:val="003F7125"/>
    <w:rsid w:val="0040367A"/>
    <w:rsid w:val="00407941"/>
    <w:rsid w:val="00427B59"/>
    <w:rsid w:val="004C5115"/>
    <w:rsid w:val="004E6094"/>
    <w:rsid w:val="004E6FE9"/>
    <w:rsid w:val="00500D3B"/>
    <w:rsid w:val="00503781"/>
    <w:rsid w:val="005163CB"/>
    <w:rsid w:val="006078F6"/>
    <w:rsid w:val="0061414E"/>
    <w:rsid w:val="00615A71"/>
    <w:rsid w:val="00633415"/>
    <w:rsid w:val="00647B08"/>
    <w:rsid w:val="00656A25"/>
    <w:rsid w:val="00680624"/>
    <w:rsid w:val="00681513"/>
    <w:rsid w:val="00681D05"/>
    <w:rsid w:val="0068424B"/>
    <w:rsid w:val="006B2523"/>
    <w:rsid w:val="006E395B"/>
    <w:rsid w:val="006E4136"/>
    <w:rsid w:val="00700341"/>
    <w:rsid w:val="00700AB9"/>
    <w:rsid w:val="00754BDE"/>
    <w:rsid w:val="007A0137"/>
    <w:rsid w:val="00803EE8"/>
    <w:rsid w:val="008421AF"/>
    <w:rsid w:val="00857918"/>
    <w:rsid w:val="00863E3B"/>
    <w:rsid w:val="00876BF7"/>
    <w:rsid w:val="008D237F"/>
    <w:rsid w:val="0090257C"/>
    <w:rsid w:val="00902914"/>
    <w:rsid w:val="00947823"/>
    <w:rsid w:val="00974C77"/>
    <w:rsid w:val="009829FA"/>
    <w:rsid w:val="009B150B"/>
    <w:rsid w:val="009C6FA1"/>
    <w:rsid w:val="00A13E8D"/>
    <w:rsid w:val="00A227AC"/>
    <w:rsid w:val="00A80A21"/>
    <w:rsid w:val="00A80AD4"/>
    <w:rsid w:val="00A90320"/>
    <w:rsid w:val="00AE749E"/>
    <w:rsid w:val="00AF21A8"/>
    <w:rsid w:val="00B55150"/>
    <w:rsid w:val="00B90F67"/>
    <w:rsid w:val="00BB4182"/>
    <w:rsid w:val="00BE62D1"/>
    <w:rsid w:val="00BF1DBC"/>
    <w:rsid w:val="00C00179"/>
    <w:rsid w:val="00C11434"/>
    <w:rsid w:val="00C4154D"/>
    <w:rsid w:val="00C61F3B"/>
    <w:rsid w:val="00C910C3"/>
    <w:rsid w:val="00CE4477"/>
    <w:rsid w:val="00CE7397"/>
    <w:rsid w:val="00CF7A36"/>
    <w:rsid w:val="00D12C92"/>
    <w:rsid w:val="00D44120"/>
    <w:rsid w:val="00D547A2"/>
    <w:rsid w:val="00D57181"/>
    <w:rsid w:val="00DC1450"/>
    <w:rsid w:val="00DD516E"/>
    <w:rsid w:val="00E17079"/>
    <w:rsid w:val="00E745A5"/>
    <w:rsid w:val="00ED44D1"/>
    <w:rsid w:val="00EF016D"/>
    <w:rsid w:val="00F17C14"/>
    <w:rsid w:val="00F225F8"/>
    <w:rsid w:val="00F44D44"/>
    <w:rsid w:val="00FB057E"/>
    <w:rsid w:val="00FC7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EF016D"/>
    <w:pPr>
      <w:ind w:left="720"/>
      <w:contextualSpacing/>
    </w:pPr>
  </w:style>
</w:styles>
</file>

<file path=word/webSettings.xml><?xml version="1.0" encoding="utf-8"?>
<w:webSettings xmlns:r="http://schemas.openxmlformats.org/officeDocument/2006/relationships" xmlns:w="http://schemas.openxmlformats.org/wordprocessingml/2006/main">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B918-ABA3-44B1-B94F-4479965D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7</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Ala'a</cp:lastModifiedBy>
  <cp:revision>13</cp:revision>
  <dcterms:created xsi:type="dcterms:W3CDTF">2015-12-27T20:35:00Z</dcterms:created>
  <dcterms:modified xsi:type="dcterms:W3CDTF">2015-12-28T23:20:00Z</dcterms:modified>
</cp:coreProperties>
</file>