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7C" w:rsidRDefault="00AC777C" w:rsidP="00AC777C">
      <w:pPr>
        <w:bidi w:val="0"/>
        <w:rPr>
          <w:b/>
          <w:bCs/>
          <w:sz w:val="28"/>
          <w:szCs w:val="28"/>
          <w:lang w:bidi="ar-JO"/>
        </w:rPr>
      </w:pPr>
      <w:proofErr w:type="spellStart"/>
      <w:r w:rsidRPr="00AC777C">
        <w:rPr>
          <w:b/>
          <w:bCs/>
          <w:sz w:val="28"/>
          <w:szCs w:val="28"/>
          <w:lang w:bidi="ar-JO"/>
        </w:rPr>
        <w:t>Genioplasty</w:t>
      </w:r>
      <w:proofErr w:type="spellEnd"/>
      <w:r>
        <w:rPr>
          <w:b/>
          <w:bCs/>
          <w:sz w:val="28"/>
          <w:szCs w:val="28"/>
          <w:lang w:bidi="ar-JO"/>
        </w:rPr>
        <w:t>:</w:t>
      </w:r>
    </w:p>
    <w:p w:rsidR="00C024E7" w:rsidRPr="002204BF" w:rsidRDefault="00AC777C" w:rsidP="00C024E7">
      <w:pPr>
        <w:bidi w:val="0"/>
        <w:rPr>
          <w:sz w:val="24"/>
          <w:szCs w:val="24"/>
          <w:lang w:bidi="ar-JO"/>
        </w:rPr>
      </w:pPr>
      <w:r w:rsidRPr="002204BF">
        <w:rPr>
          <w:sz w:val="24"/>
          <w:szCs w:val="24"/>
          <w:lang w:bidi="ar-JO"/>
        </w:rPr>
        <w:t xml:space="preserve">It's a type of </w:t>
      </w:r>
      <w:proofErr w:type="spellStart"/>
      <w:r w:rsidRPr="002204BF">
        <w:rPr>
          <w:sz w:val="24"/>
          <w:szCs w:val="24"/>
          <w:lang w:bidi="ar-JO"/>
        </w:rPr>
        <w:t>osteotomy</w:t>
      </w:r>
      <w:proofErr w:type="spellEnd"/>
      <w:r w:rsidR="00C024E7" w:rsidRPr="002204BF">
        <w:rPr>
          <w:sz w:val="24"/>
          <w:szCs w:val="24"/>
          <w:lang w:bidi="ar-JO"/>
        </w:rPr>
        <w:t xml:space="preserve"> carried out in the mandible where a piece of the chin is cut and moved upward, downward, </w:t>
      </w:r>
      <w:proofErr w:type="spellStart"/>
      <w:r w:rsidR="00C024E7" w:rsidRPr="002204BF">
        <w:rPr>
          <w:sz w:val="24"/>
          <w:szCs w:val="24"/>
          <w:lang w:bidi="ar-JO"/>
        </w:rPr>
        <w:t>anteriorly</w:t>
      </w:r>
      <w:proofErr w:type="spellEnd"/>
      <w:r w:rsidR="00C024E7" w:rsidRPr="002204BF">
        <w:rPr>
          <w:sz w:val="24"/>
          <w:szCs w:val="24"/>
          <w:lang w:bidi="ar-JO"/>
        </w:rPr>
        <w:t xml:space="preserve">, or </w:t>
      </w:r>
      <w:proofErr w:type="spellStart"/>
      <w:r w:rsidR="00C024E7" w:rsidRPr="002204BF">
        <w:rPr>
          <w:sz w:val="24"/>
          <w:szCs w:val="24"/>
          <w:lang w:bidi="ar-JO"/>
        </w:rPr>
        <w:t>posteriorly</w:t>
      </w:r>
      <w:proofErr w:type="spellEnd"/>
      <w:r w:rsidR="00C024E7" w:rsidRPr="002204BF">
        <w:rPr>
          <w:sz w:val="24"/>
          <w:szCs w:val="24"/>
          <w:lang w:bidi="ar-JO"/>
        </w:rPr>
        <w:t xml:space="preserve">.   </w:t>
      </w:r>
    </w:p>
    <w:p w:rsidR="00C024E7" w:rsidRPr="002204BF" w:rsidRDefault="00C024E7" w:rsidP="00C024E7">
      <w:pPr>
        <w:bidi w:val="0"/>
        <w:rPr>
          <w:sz w:val="24"/>
          <w:szCs w:val="24"/>
          <w:lang w:bidi="ar-JO"/>
        </w:rPr>
      </w:pPr>
      <w:r w:rsidRPr="002204BF">
        <w:rPr>
          <w:sz w:val="24"/>
          <w:szCs w:val="24"/>
          <w:lang w:bidi="ar-JO"/>
        </w:rPr>
        <w:t xml:space="preserve">Purposes of </w:t>
      </w:r>
      <w:proofErr w:type="spellStart"/>
      <w:r w:rsidRPr="002204BF">
        <w:rPr>
          <w:sz w:val="24"/>
          <w:szCs w:val="24"/>
          <w:lang w:bidi="ar-JO"/>
        </w:rPr>
        <w:t>genioplasty</w:t>
      </w:r>
      <w:proofErr w:type="spellEnd"/>
      <w:r w:rsidRPr="002204BF">
        <w:rPr>
          <w:sz w:val="24"/>
          <w:szCs w:val="24"/>
          <w:lang w:bidi="ar-JO"/>
        </w:rPr>
        <w:t>:</w:t>
      </w:r>
    </w:p>
    <w:p w:rsidR="00C024E7" w:rsidRPr="002204BF" w:rsidRDefault="00C024E7" w:rsidP="00C024E7">
      <w:pPr>
        <w:pStyle w:val="ListParagraph"/>
        <w:numPr>
          <w:ilvl w:val="0"/>
          <w:numId w:val="2"/>
        </w:numPr>
        <w:bidi w:val="0"/>
        <w:rPr>
          <w:sz w:val="24"/>
          <w:szCs w:val="24"/>
          <w:lang w:bidi="ar-JO"/>
        </w:rPr>
      </w:pPr>
      <w:r w:rsidRPr="002204BF">
        <w:rPr>
          <w:sz w:val="24"/>
          <w:szCs w:val="24"/>
          <w:lang w:bidi="ar-JO"/>
        </w:rPr>
        <w:t xml:space="preserve">To correct the chin in </w:t>
      </w:r>
      <w:proofErr w:type="spellStart"/>
      <w:r w:rsidRPr="002204BF">
        <w:rPr>
          <w:sz w:val="24"/>
          <w:szCs w:val="24"/>
          <w:lang w:bidi="ar-JO"/>
        </w:rPr>
        <w:t>anterioposterior</w:t>
      </w:r>
      <w:proofErr w:type="spellEnd"/>
      <w:r w:rsidRPr="002204BF">
        <w:rPr>
          <w:sz w:val="24"/>
          <w:szCs w:val="24"/>
          <w:lang w:bidi="ar-JO"/>
        </w:rPr>
        <w:t xml:space="preserve"> plane (protruded or </w:t>
      </w:r>
      <w:proofErr w:type="spellStart"/>
      <w:r w:rsidRPr="002204BF">
        <w:rPr>
          <w:sz w:val="24"/>
          <w:szCs w:val="24"/>
          <w:lang w:bidi="ar-JO"/>
        </w:rPr>
        <w:t>retruded</w:t>
      </w:r>
      <w:proofErr w:type="spellEnd"/>
      <w:r w:rsidRPr="002204BF">
        <w:rPr>
          <w:sz w:val="24"/>
          <w:szCs w:val="24"/>
          <w:lang w:bidi="ar-JO"/>
        </w:rPr>
        <w:t xml:space="preserve"> chin).</w:t>
      </w:r>
    </w:p>
    <w:p w:rsidR="00C024E7" w:rsidRPr="002204BF" w:rsidRDefault="00C024E7" w:rsidP="00C024E7">
      <w:pPr>
        <w:pStyle w:val="ListParagraph"/>
        <w:numPr>
          <w:ilvl w:val="0"/>
          <w:numId w:val="2"/>
        </w:numPr>
        <w:bidi w:val="0"/>
        <w:rPr>
          <w:sz w:val="24"/>
          <w:szCs w:val="24"/>
          <w:lang w:bidi="ar-JO"/>
        </w:rPr>
      </w:pPr>
      <w:r w:rsidRPr="002204BF">
        <w:rPr>
          <w:sz w:val="24"/>
          <w:szCs w:val="24"/>
          <w:lang w:bidi="ar-JO"/>
        </w:rPr>
        <w:t xml:space="preserve">To correct the </w:t>
      </w:r>
      <w:proofErr w:type="gramStart"/>
      <w:r w:rsidR="007433A6" w:rsidRPr="002204BF">
        <w:rPr>
          <w:sz w:val="24"/>
          <w:szCs w:val="24"/>
          <w:lang w:bidi="ar-JO"/>
        </w:rPr>
        <w:t xml:space="preserve">chin </w:t>
      </w:r>
      <w:r w:rsidRPr="002204BF">
        <w:rPr>
          <w:sz w:val="24"/>
          <w:szCs w:val="24"/>
          <w:lang w:bidi="ar-JO"/>
        </w:rPr>
        <w:t xml:space="preserve">in </w:t>
      </w:r>
      <w:r w:rsidR="007433A6" w:rsidRPr="002204BF">
        <w:rPr>
          <w:sz w:val="24"/>
          <w:szCs w:val="24"/>
          <w:lang w:bidi="ar-JO"/>
        </w:rPr>
        <w:t xml:space="preserve">vertical plane </w:t>
      </w:r>
      <w:r w:rsidRPr="002204BF">
        <w:rPr>
          <w:sz w:val="24"/>
          <w:szCs w:val="24"/>
          <w:lang w:bidi="ar-JO"/>
        </w:rPr>
        <w:t>(increase</w:t>
      </w:r>
      <w:proofErr w:type="gramEnd"/>
      <w:r w:rsidRPr="002204BF">
        <w:rPr>
          <w:sz w:val="24"/>
          <w:szCs w:val="24"/>
          <w:lang w:bidi="ar-JO"/>
        </w:rPr>
        <w:t xml:space="preserve"> or decrease the facial height).</w:t>
      </w:r>
    </w:p>
    <w:p w:rsidR="00C024E7" w:rsidRPr="002204BF" w:rsidRDefault="00C024E7" w:rsidP="00C024E7">
      <w:pPr>
        <w:bidi w:val="0"/>
        <w:rPr>
          <w:sz w:val="24"/>
          <w:szCs w:val="24"/>
          <w:lang w:bidi="ar-JO"/>
        </w:rPr>
      </w:pPr>
    </w:p>
    <w:p w:rsidR="00C024E7" w:rsidRPr="002204BF" w:rsidRDefault="00C024E7" w:rsidP="00C024E7">
      <w:pPr>
        <w:bidi w:val="0"/>
        <w:rPr>
          <w:sz w:val="24"/>
          <w:szCs w:val="24"/>
          <w:lang w:bidi="ar-JO"/>
        </w:rPr>
      </w:pPr>
    </w:p>
    <w:p w:rsidR="00C024E7" w:rsidRPr="002204BF" w:rsidRDefault="00C024E7" w:rsidP="00C024E7">
      <w:pPr>
        <w:bidi w:val="0"/>
        <w:rPr>
          <w:sz w:val="24"/>
          <w:szCs w:val="24"/>
          <w:lang w:bidi="ar-JO"/>
        </w:rPr>
      </w:pPr>
      <w:r w:rsidRPr="002204BF">
        <w:rPr>
          <w:sz w:val="24"/>
          <w:szCs w:val="24"/>
          <w:lang w:bidi="ar-JO"/>
        </w:rPr>
        <w:t>Notes:</w:t>
      </w:r>
    </w:p>
    <w:p w:rsidR="00C024E7" w:rsidRPr="002204BF" w:rsidRDefault="00C024E7" w:rsidP="00C024E7">
      <w:pPr>
        <w:pStyle w:val="ListParagraph"/>
        <w:numPr>
          <w:ilvl w:val="0"/>
          <w:numId w:val="3"/>
        </w:numPr>
        <w:bidi w:val="0"/>
        <w:rPr>
          <w:sz w:val="24"/>
          <w:szCs w:val="24"/>
          <w:lang w:bidi="ar-JO"/>
        </w:rPr>
      </w:pPr>
      <w:proofErr w:type="spellStart"/>
      <w:r w:rsidRPr="002204BF">
        <w:rPr>
          <w:sz w:val="24"/>
          <w:szCs w:val="24"/>
          <w:lang w:bidi="ar-JO"/>
        </w:rPr>
        <w:t>Genioplasty</w:t>
      </w:r>
      <w:proofErr w:type="spellEnd"/>
      <w:r w:rsidRPr="002204BF">
        <w:rPr>
          <w:sz w:val="24"/>
          <w:szCs w:val="24"/>
          <w:lang w:bidi="ar-JO"/>
        </w:rPr>
        <w:t xml:space="preserve"> is carried out </w:t>
      </w:r>
      <w:proofErr w:type="spellStart"/>
      <w:r w:rsidRPr="002204BF">
        <w:rPr>
          <w:sz w:val="24"/>
          <w:szCs w:val="24"/>
          <w:lang w:bidi="ar-JO"/>
        </w:rPr>
        <w:t>intraorally</w:t>
      </w:r>
      <w:proofErr w:type="spellEnd"/>
      <w:r w:rsidRPr="002204BF">
        <w:rPr>
          <w:sz w:val="24"/>
          <w:szCs w:val="24"/>
          <w:lang w:bidi="ar-JO"/>
        </w:rPr>
        <w:t>.</w:t>
      </w:r>
    </w:p>
    <w:p w:rsidR="00C024E7" w:rsidRPr="002204BF" w:rsidRDefault="00C024E7" w:rsidP="00C024E7">
      <w:pPr>
        <w:pStyle w:val="ListParagraph"/>
        <w:numPr>
          <w:ilvl w:val="0"/>
          <w:numId w:val="3"/>
        </w:numPr>
        <w:bidi w:val="0"/>
        <w:rPr>
          <w:sz w:val="24"/>
          <w:szCs w:val="24"/>
          <w:lang w:bidi="ar-JO"/>
        </w:rPr>
      </w:pPr>
      <w:r w:rsidRPr="002204BF">
        <w:rPr>
          <w:sz w:val="24"/>
          <w:szCs w:val="24"/>
          <w:lang w:bidi="ar-JO"/>
        </w:rPr>
        <w:t>Some of the cases are preferred to be done under general anesthesia.</w:t>
      </w:r>
    </w:p>
    <w:p w:rsidR="00DF313B" w:rsidRPr="002204BF" w:rsidRDefault="00DF313B" w:rsidP="00DF313B">
      <w:pPr>
        <w:bidi w:val="0"/>
        <w:rPr>
          <w:sz w:val="24"/>
          <w:szCs w:val="24"/>
          <w:lang w:bidi="ar-JO"/>
        </w:rPr>
      </w:pPr>
    </w:p>
    <w:p w:rsidR="00DF313B" w:rsidRPr="002204BF" w:rsidRDefault="00DF313B" w:rsidP="00DF313B">
      <w:pPr>
        <w:bidi w:val="0"/>
        <w:rPr>
          <w:b/>
          <w:bCs/>
          <w:sz w:val="24"/>
          <w:szCs w:val="24"/>
          <w:lang w:bidi="ar-JO"/>
        </w:rPr>
      </w:pPr>
      <w:r w:rsidRPr="002204BF">
        <w:rPr>
          <w:b/>
          <w:bCs/>
          <w:sz w:val="24"/>
          <w:szCs w:val="24"/>
          <w:lang w:bidi="ar-JO"/>
        </w:rPr>
        <w:t>Surgical procedure:</w:t>
      </w:r>
    </w:p>
    <w:p w:rsidR="00DF313B" w:rsidRPr="002204BF" w:rsidRDefault="00DF313B" w:rsidP="00DF313B">
      <w:pPr>
        <w:pStyle w:val="ListParagraph"/>
        <w:numPr>
          <w:ilvl w:val="0"/>
          <w:numId w:val="4"/>
        </w:numPr>
        <w:bidi w:val="0"/>
        <w:rPr>
          <w:sz w:val="24"/>
          <w:szCs w:val="24"/>
          <w:lang w:bidi="ar-JO"/>
        </w:rPr>
      </w:pPr>
      <w:r w:rsidRPr="002204BF">
        <w:rPr>
          <w:sz w:val="24"/>
          <w:szCs w:val="24"/>
          <w:lang w:bidi="ar-JO"/>
        </w:rPr>
        <w:t>Incision an</w:t>
      </w:r>
      <w:r w:rsidR="007433A6" w:rsidRPr="002204BF">
        <w:rPr>
          <w:sz w:val="24"/>
          <w:szCs w:val="24"/>
          <w:lang w:bidi="ar-JO"/>
        </w:rPr>
        <w:t>d reflected. T</w:t>
      </w:r>
      <w:r w:rsidRPr="002204BF">
        <w:rPr>
          <w:sz w:val="24"/>
          <w:szCs w:val="24"/>
          <w:lang w:bidi="ar-JO"/>
        </w:rPr>
        <w:t>he mental nerve is exposed first and the incision is done b</w:t>
      </w:r>
      <w:r w:rsidR="007433A6" w:rsidRPr="002204BF">
        <w:rPr>
          <w:sz w:val="24"/>
          <w:szCs w:val="24"/>
          <w:lang w:bidi="ar-JO"/>
        </w:rPr>
        <w:t xml:space="preserve">etween the two mental corridors to avoid reflecting the mental nerve with the flap and </w:t>
      </w:r>
      <w:proofErr w:type="spellStart"/>
      <w:r w:rsidR="007433A6" w:rsidRPr="002204BF">
        <w:rPr>
          <w:sz w:val="24"/>
          <w:szCs w:val="24"/>
          <w:lang w:bidi="ar-JO"/>
        </w:rPr>
        <w:t>paraesthesia</w:t>
      </w:r>
      <w:proofErr w:type="spellEnd"/>
      <w:r w:rsidR="007433A6" w:rsidRPr="002204BF">
        <w:rPr>
          <w:sz w:val="24"/>
          <w:szCs w:val="24"/>
          <w:lang w:bidi="ar-JO"/>
        </w:rPr>
        <w:t xml:space="preserve"> as a consequence.</w:t>
      </w:r>
    </w:p>
    <w:p w:rsidR="007433A6" w:rsidRPr="002204BF" w:rsidRDefault="007433A6" w:rsidP="007433A6">
      <w:pPr>
        <w:pStyle w:val="ListParagraph"/>
        <w:numPr>
          <w:ilvl w:val="0"/>
          <w:numId w:val="4"/>
        </w:numPr>
        <w:bidi w:val="0"/>
        <w:rPr>
          <w:sz w:val="24"/>
          <w:szCs w:val="24"/>
          <w:lang w:bidi="ar-JO"/>
        </w:rPr>
      </w:pPr>
      <w:r w:rsidRPr="002204BF">
        <w:rPr>
          <w:sz w:val="24"/>
          <w:szCs w:val="24"/>
          <w:lang w:bidi="ar-JO"/>
        </w:rPr>
        <w:t>The bone cut is made and the piece is moved to the desired position.</w:t>
      </w:r>
    </w:p>
    <w:p w:rsidR="007433A6" w:rsidRPr="002204BF" w:rsidRDefault="007433A6" w:rsidP="007433A6">
      <w:pPr>
        <w:pStyle w:val="ListParagraph"/>
        <w:numPr>
          <w:ilvl w:val="0"/>
          <w:numId w:val="4"/>
        </w:numPr>
        <w:bidi w:val="0"/>
        <w:rPr>
          <w:sz w:val="24"/>
          <w:szCs w:val="24"/>
          <w:lang w:bidi="ar-JO"/>
        </w:rPr>
      </w:pPr>
      <w:r w:rsidRPr="002204BF">
        <w:rPr>
          <w:sz w:val="24"/>
          <w:szCs w:val="24"/>
          <w:lang w:bidi="ar-JO"/>
        </w:rPr>
        <w:t>Fixation.</w:t>
      </w:r>
    </w:p>
    <w:p w:rsidR="007433A6" w:rsidRPr="002204BF" w:rsidRDefault="007433A6" w:rsidP="007433A6">
      <w:pPr>
        <w:bidi w:val="0"/>
        <w:rPr>
          <w:sz w:val="24"/>
          <w:szCs w:val="24"/>
          <w:lang w:bidi="ar-JO"/>
        </w:rPr>
      </w:pPr>
    </w:p>
    <w:p w:rsidR="00041D41" w:rsidRPr="002204BF" w:rsidRDefault="00041D41" w:rsidP="00041D41">
      <w:pPr>
        <w:bidi w:val="0"/>
        <w:rPr>
          <w:sz w:val="24"/>
          <w:szCs w:val="24"/>
          <w:lang w:bidi="ar-JO"/>
        </w:rPr>
      </w:pPr>
      <w:proofErr w:type="spellStart"/>
      <w:r w:rsidRPr="002204BF">
        <w:rPr>
          <w:sz w:val="24"/>
          <w:szCs w:val="24"/>
          <w:lang w:bidi="ar-JO"/>
        </w:rPr>
        <w:t>Midface</w:t>
      </w:r>
      <w:proofErr w:type="spellEnd"/>
      <w:r w:rsidRPr="002204BF">
        <w:rPr>
          <w:sz w:val="24"/>
          <w:szCs w:val="24"/>
          <w:lang w:bidi="ar-JO"/>
        </w:rPr>
        <w:t xml:space="preserve"> procedures: </w:t>
      </w:r>
    </w:p>
    <w:p w:rsidR="00041D41" w:rsidRPr="002204BF" w:rsidRDefault="00041D41" w:rsidP="00041D41">
      <w:pPr>
        <w:pStyle w:val="ListParagraph"/>
        <w:numPr>
          <w:ilvl w:val="0"/>
          <w:numId w:val="5"/>
        </w:numPr>
        <w:bidi w:val="0"/>
        <w:rPr>
          <w:sz w:val="24"/>
          <w:szCs w:val="24"/>
          <w:lang w:bidi="ar-JO"/>
        </w:rPr>
      </w:pPr>
      <w:r w:rsidRPr="002204BF">
        <w:rPr>
          <w:sz w:val="24"/>
          <w:szCs w:val="24"/>
          <w:lang w:bidi="ar-JO"/>
        </w:rPr>
        <w:t xml:space="preserve">Segmental </w:t>
      </w:r>
    </w:p>
    <w:p w:rsidR="00041D41" w:rsidRPr="002204BF" w:rsidRDefault="00041D41" w:rsidP="00041D41">
      <w:pPr>
        <w:pStyle w:val="ListParagraph"/>
        <w:numPr>
          <w:ilvl w:val="0"/>
          <w:numId w:val="5"/>
        </w:numPr>
        <w:bidi w:val="0"/>
        <w:rPr>
          <w:sz w:val="24"/>
          <w:szCs w:val="24"/>
          <w:lang w:bidi="ar-JO"/>
        </w:rPr>
      </w:pPr>
      <w:r w:rsidRPr="002204BF">
        <w:rPr>
          <w:sz w:val="24"/>
          <w:szCs w:val="24"/>
          <w:lang w:bidi="ar-JO"/>
        </w:rPr>
        <w:t>Le forte 1</w:t>
      </w:r>
    </w:p>
    <w:p w:rsidR="00041D41" w:rsidRPr="002204BF" w:rsidRDefault="00041D41" w:rsidP="00041D41">
      <w:pPr>
        <w:pStyle w:val="ListParagraph"/>
        <w:numPr>
          <w:ilvl w:val="0"/>
          <w:numId w:val="5"/>
        </w:numPr>
        <w:bidi w:val="0"/>
        <w:rPr>
          <w:sz w:val="24"/>
          <w:szCs w:val="24"/>
          <w:lang w:bidi="ar-JO"/>
        </w:rPr>
      </w:pPr>
      <w:r w:rsidRPr="002204BF">
        <w:rPr>
          <w:sz w:val="24"/>
          <w:szCs w:val="24"/>
          <w:lang w:bidi="ar-JO"/>
        </w:rPr>
        <w:t>Le forte 2</w:t>
      </w:r>
    </w:p>
    <w:p w:rsidR="00041D41" w:rsidRPr="002204BF" w:rsidRDefault="00041D41" w:rsidP="00041D41">
      <w:pPr>
        <w:pStyle w:val="ListParagraph"/>
        <w:numPr>
          <w:ilvl w:val="0"/>
          <w:numId w:val="5"/>
        </w:numPr>
        <w:bidi w:val="0"/>
        <w:rPr>
          <w:sz w:val="24"/>
          <w:szCs w:val="24"/>
          <w:lang w:bidi="ar-JO"/>
        </w:rPr>
      </w:pPr>
      <w:r w:rsidRPr="002204BF">
        <w:rPr>
          <w:sz w:val="24"/>
          <w:szCs w:val="24"/>
          <w:lang w:bidi="ar-JO"/>
        </w:rPr>
        <w:t>Le forte 3</w:t>
      </w:r>
    </w:p>
    <w:p w:rsidR="00041D41" w:rsidRDefault="00041D41" w:rsidP="00041D41">
      <w:pPr>
        <w:bidi w:val="0"/>
        <w:rPr>
          <w:lang w:bidi="ar-JO"/>
        </w:rPr>
      </w:pPr>
    </w:p>
    <w:p w:rsidR="00041D41" w:rsidRPr="00041D41" w:rsidRDefault="00041D41" w:rsidP="00041D41">
      <w:pPr>
        <w:bidi w:val="0"/>
        <w:rPr>
          <w:b/>
          <w:bCs/>
          <w:sz w:val="28"/>
          <w:szCs w:val="28"/>
          <w:lang w:bidi="ar-JO"/>
        </w:rPr>
      </w:pPr>
      <w:r w:rsidRPr="00041D41">
        <w:rPr>
          <w:b/>
          <w:bCs/>
          <w:sz w:val="28"/>
          <w:szCs w:val="28"/>
          <w:lang w:bidi="ar-JO"/>
        </w:rPr>
        <w:t>Le forte 1:</w:t>
      </w:r>
    </w:p>
    <w:p w:rsidR="00041D41" w:rsidRPr="002204BF" w:rsidRDefault="00041D41" w:rsidP="00041D41">
      <w:pPr>
        <w:pStyle w:val="ListParagraph"/>
        <w:numPr>
          <w:ilvl w:val="0"/>
          <w:numId w:val="7"/>
        </w:numPr>
        <w:bidi w:val="0"/>
        <w:rPr>
          <w:sz w:val="24"/>
          <w:szCs w:val="24"/>
          <w:lang w:bidi="ar-JO"/>
        </w:rPr>
      </w:pPr>
      <w:r w:rsidRPr="002204BF">
        <w:rPr>
          <w:sz w:val="24"/>
          <w:szCs w:val="24"/>
          <w:lang w:bidi="ar-JO"/>
        </w:rPr>
        <w:t xml:space="preserve">It's used to use move the maxilla </w:t>
      </w:r>
      <w:proofErr w:type="spellStart"/>
      <w:r w:rsidRPr="002204BF">
        <w:rPr>
          <w:sz w:val="24"/>
          <w:szCs w:val="24"/>
          <w:lang w:bidi="ar-JO"/>
        </w:rPr>
        <w:t>anterioposteriorly</w:t>
      </w:r>
      <w:proofErr w:type="spellEnd"/>
      <w:r w:rsidRPr="002204BF">
        <w:rPr>
          <w:sz w:val="24"/>
          <w:szCs w:val="24"/>
          <w:lang w:bidi="ar-JO"/>
        </w:rPr>
        <w:t xml:space="preserve"> (advancement or setback) or vertically.</w:t>
      </w:r>
    </w:p>
    <w:p w:rsidR="00041D41" w:rsidRPr="002204BF" w:rsidRDefault="00041D41" w:rsidP="00041D41">
      <w:pPr>
        <w:pStyle w:val="ListParagraph"/>
        <w:numPr>
          <w:ilvl w:val="0"/>
          <w:numId w:val="7"/>
        </w:numPr>
        <w:bidi w:val="0"/>
        <w:rPr>
          <w:sz w:val="24"/>
          <w:szCs w:val="24"/>
          <w:lang w:bidi="ar-JO"/>
        </w:rPr>
      </w:pPr>
      <w:r w:rsidRPr="002204BF">
        <w:rPr>
          <w:sz w:val="24"/>
          <w:szCs w:val="24"/>
          <w:lang w:bidi="ar-JO"/>
        </w:rPr>
        <w:t>The maxilla can be advanced up to 7 mm. If the maxilla was advanced beyond that limit, relapse will most probably take place.</w:t>
      </w:r>
    </w:p>
    <w:p w:rsidR="008D556F" w:rsidRPr="002204BF" w:rsidRDefault="008D556F" w:rsidP="008D556F">
      <w:pPr>
        <w:pStyle w:val="ListParagraph"/>
        <w:bidi w:val="0"/>
        <w:rPr>
          <w:sz w:val="24"/>
          <w:szCs w:val="24"/>
          <w:lang w:bidi="ar-JO"/>
        </w:rPr>
      </w:pPr>
    </w:p>
    <w:p w:rsidR="00041D41" w:rsidRPr="002204BF" w:rsidRDefault="00041D41" w:rsidP="00041D41">
      <w:pPr>
        <w:bidi w:val="0"/>
        <w:rPr>
          <w:sz w:val="24"/>
          <w:szCs w:val="24"/>
          <w:lang w:bidi="ar-JO"/>
        </w:rPr>
      </w:pPr>
    </w:p>
    <w:p w:rsidR="00041D41" w:rsidRPr="002204BF" w:rsidRDefault="00041D41" w:rsidP="00041D41">
      <w:pPr>
        <w:bidi w:val="0"/>
        <w:rPr>
          <w:b/>
          <w:bCs/>
          <w:sz w:val="24"/>
          <w:szCs w:val="24"/>
          <w:lang w:bidi="ar-JO"/>
        </w:rPr>
      </w:pPr>
      <w:r w:rsidRPr="002204BF">
        <w:rPr>
          <w:b/>
          <w:bCs/>
          <w:sz w:val="24"/>
          <w:szCs w:val="24"/>
          <w:lang w:bidi="ar-JO"/>
        </w:rPr>
        <w:t>Surgical procedure:</w:t>
      </w:r>
    </w:p>
    <w:p w:rsidR="00041D41" w:rsidRPr="002204BF" w:rsidRDefault="00F37720" w:rsidP="00F37720">
      <w:pPr>
        <w:pStyle w:val="ListParagraph"/>
        <w:numPr>
          <w:ilvl w:val="0"/>
          <w:numId w:val="8"/>
        </w:numPr>
        <w:bidi w:val="0"/>
        <w:rPr>
          <w:sz w:val="24"/>
          <w:szCs w:val="24"/>
          <w:lang w:bidi="ar-JO"/>
        </w:rPr>
      </w:pPr>
      <w:r w:rsidRPr="002204BF">
        <w:rPr>
          <w:sz w:val="24"/>
          <w:szCs w:val="24"/>
          <w:lang w:bidi="ar-JO"/>
        </w:rPr>
        <w:t>The patient is put under general anesthesia.</w:t>
      </w:r>
    </w:p>
    <w:p w:rsidR="00F37720" w:rsidRPr="002204BF" w:rsidRDefault="00F37720" w:rsidP="00F37720">
      <w:pPr>
        <w:pStyle w:val="ListParagraph"/>
        <w:numPr>
          <w:ilvl w:val="0"/>
          <w:numId w:val="8"/>
        </w:numPr>
        <w:bidi w:val="0"/>
        <w:rPr>
          <w:sz w:val="24"/>
          <w:szCs w:val="24"/>
          <w:lang w:bidi="ar-JO"/>
        </w:rPr>
      </w:pPr>
      <w:r w:rsidRPr="002204BF">
        <w:rPr>
          <w:sz w:val="24"/>
          <w:szCs w:val="24"/>
          <w:lang w:bidi="ar-JO"/>
        </w:rPr>
        <w:t xml:space="preserve">Intra-oral incision is made extending from one molar to the other molar region (6 to 6) and a </w:t>
      </w:r>
      <w:proofErr w:type="spellStart"/>
      <w:r w:rsidRPr="002204BF">
        <w:rPr>
          <w:sz w:val="24"/>
          <w:szCs w:val="24"/>
          <w:lang w:bidi="ar-JO"/>
        </w:rPr>
        <w:t>periosteal</w:t>
      </w:r>
      <w:proofErr w:type="spellEnd"/>
      <w:r w:rsidRPr="002204BF">
        <w:rPr>
          <w:sz w:val="24"/>
          <w:szCs w:val="24"/>
          <w:lang w:bidi="ar-JO"/>
        </w:rPr>
        <w:t xml:space="preserve"> flap is reflected.</w:t>
      </w:r>
    </w:p>
    <w:p w:rsidR="00B81469" w:rsidRPr="002204BF" w:rsidRDefault="001349CB" w:rsidP="00F37720">
      <w:pPr>
        <w:pStyle w:val="ListParagraph"/>
        <w:numPr>
          <w:ilvl w:val="0"/>
          <w:numId w:val="8"/>
        </w:numPr>
        <w:bidi w:val="0"/>
        <w:rPr>
          <w:sz w:val="24"/>
          <w:szCs w:val="24"/>
          <w:lang w:bidi="ar-JO"/>
        </w:rPr>
      </w:pPr>
      <w:r w:rsidRPr="002204BF">
        <w:rPr>
          <w:sz w:val="24"/>
          <w:szCs w:val="24"/>
          <w:lang w:bidi="ar-JO"/>
        </w:rPr>
        <w:t xml:space="preserve">A cut is made through the maxillary bone. </w:t>
      </w:r>
      <w:r w:rsidR="00B81469" w:rsidRPr="002204BF">
        <w:rPr>
          <w:sz w:val="24"/>
          <w:szCs w:val="24"/>
          <w:lang w:bidi="ar-JO"/>
        </w:rPr>
        <w:t xml:space="preserve">The cut is initiated </w:t>
      </w:r>
      <w:proofErr w:type="spellStart"/>
      <w:r w:rsidR="00B81469" w:rsidRPr="002204BF">
        <w:rPr>
          <w:sz w:val="24"/>
          <w:szCs w:val="24"/>
          <w:lang w:bidi="ar-JO"/>
        </w:rPr>
        <w:t>anteriorly</w:t>
      </w:r>
      <w:proofErr w:type="spellEnd"/>
      <w:r w:rsidR="00B81469" w:rsidRPr="002204BF">
        <w:rPr>
          <w:sz w:val="24"/>
          <w:szCs w:val="24"/>
          <w:lang w:bidi="ar-JO"/>
        </w:rPr>
        <w:t xml:space="preserve"> at the nasal cavity region, and then continues </w:t>
      </w:r>
      <w:proofErr w:type="spellStart"/>
      <w:r w:rsidR="00B81469" w:rsidRPr="002204BF">
        <w:rPr>
          <w:sz w:val="24"/>
          <w:szCs w:val="24"/>
          <w:lang w:bidi="ar-JO"/>
        </w:rPr>
        <w:t>posteriorly</w:t>
      </w:r>
      <w:proofErr w:type="spellEnd"/>
      <w:r w:rsidR="00B81469" w:rsidRPr="002204BF">
        <w:rPr>
          <w:sz w:val="24"/>
          <w:szCs w:val="24"/>
          <w:lang w:bidi="ar-JO"/>
        </w:rPr>
        <w:t xml:space="preserve">. </w:t>
      </w:r>
    </w:p>
    <w:p w:rsidR="00B81469" w:rsidRPr="002204BF" w:rsidRDefault="00B81469" w:rsidP="00B81469">
      <w:pPr>
        <w:pStyle w:val="ListParagraph"/>
        <w:numPr>
          <w:ilvl w:val="0"/>
          <w:numId w:val="8"/>
        </w:numPr>
        <w:bidi w:val="0"/>
        <w:rPr>
          <w:sz w:val="24"/>
          <w:szCs w:val="24"/>
          <w:lang w:bidi="ar-JO"/>
        </w:rPr>
      </w:pPr>
      <w:r w:rsidRPr="002204BF">
        <w:rPr>
          <w:sz w:val="24"/>
          <w:szCs w:val="24"/>
          <w:lang w:bidi="ar-JO"/>
        </w:rPr>
        <w:t xml:space="preserve">The maxilla is then separated from the lateral nasal bone and the nasal septum </w:t>
      </w:r>
      <w:proofErr w:type="spellStart"/>
      <w:r w:rsidRPr="002204BF">
        <w:rPr>
          <w:sz w:val="24"/>
          <w:szCs w:val="24"/>
          <w:lang w:bidi="ar-JO"/>
        </w:rPr>
        <w:t>anteriorly</w:t>
      </w:r>
      <w:proofErr w:type="spellEnd"/>
      <w:r w:rsidRPr="002204BF">
        <w:rPr>
          <w:sz w:val="24"/>
          <w:szCs w:val="24"/>
          <w:lang w:bidi="ar-JO"/>
        </w:rPr>
        <w:t xml:space="preserve">, and the </w:t>
      </w:r>
      <w:proofErr w:type="spellStart"/>
      <w:r w:rsidRPr="002204BF">
        <w:rPr>
          <w:sz w:val="24"/>
          <w:szCs w:val="24"/>
          <w:lang w:bidi="ar-JO"/>
        </w:rPr>
        <w:t>pterygoid</w:t>
      </w:r>
      <w:proofErr w:type="spellEnd"/>
      <w:r w:rsidRPr="002204BF">
        <w:rPr>
          <w:sz w:val="24"/>
          <w:szCs w:val="24"/>
          <w:lang w:bidi="ar-JO"/>
        </w:rPr>
        <w:t xml:space="preserve"> plates </w:t>
      </w:r>
      <w:proofErr w:type="spellStart"/>
      <w:r w:rsidRPr="002204BF">
        <w:rPr>
          <w:sz w:val="24"/>
          <w:szCs w:val="24"/>
          <w:lang w:bidi="ar-JO"/>
        </w:rPr>
        <w:t>posteriorly</w:t>
      </w:r>
      <w:proofErr w:type="spellEnd"/>
      <w:r w:rsidRPr="002204BF">
        <w:rPr>
          <w:sz w:val="24"/>
          <w:szCs w:val="24"/>
          <w:lang w:bidi="ar-JO"/>
        </w:rPr>
        <w:t xml:space="preserve">, and then it's separated from the base of the skull and the entire </w:t>
      </w:r>
      <w:proofErr w:type="spellStart"/>
      <w:r w:rsidRPr="002204BF">
        <w:rPr>
          <w:sz w:val="24"/>
          <w:szCs w:val="24"/>
          <w:lang w:bidi="ar-JO"/>
        </w:rPr>
        <w:t>midface</w:t>
      </w:r>
      <w:proofErr w:type="spellEnd"/>
      <w:r w:rsidRPr="002204BF">
        <w:rPr>
          <w:sz w:val="24"/>
          <w:szCs w:val="24"/>
          <w:lang w:bidi="ar-JO"/>
        </w:rPr>
        <w:t>. The maxilla now is held in place only by soft tissues.</w:t>
      </w:r>
    </w:p>
    <w:p w:rsidR="00B81469" w:rsidRPr="002204BF" w:rsidRDefault="00B81469" w:rsidP="00B81469">
      <w:pPr>
        <w:pStyle w:val="ListParagraph"/>
        <w:numPr>
          <w:ilvl w:val="0"/>
          <w:numId w:val="8"/>
        </w:numPr>
        <w:bidi w:val="0"/>
        <w:rPr>
          <w:sz w:val="24"/>
          <w:szCs w:val="24"/>
          <w:lang w:bidi="ar-JO"/>
        </w:rPr>
      </w:pPr>
      <w:r w:rsidRPr="002204BF">
        <w:rPr>
          <w:sz w:val="24"/>
          <w:szCs w:val="24"/>
          <w:lang w:bidi="ar-JO"/>
        </w:rPr>
        <w:t>The maxilla now can be moved in any direction.</w:t>
      </w:r>
    </w:p>
    <w:p w:rsidR="008D556F" w:rsidRPr="002204BF" w:rsidRDefault="0090424C" w:rsidP="008D556F">
      <w:pPr>
        <w:pStyle w:val="ListParagraph"/>
        <w:numPr>
          <w:ilvl w:val="0"/>
          <w:numId w:val="8"/>
        </w:numPr>
        <w:bidi w:val="0"/>
        <w:rPr>
          <w:sz w:val="24"/>
          <w:szCs w:val="24"/>
          <w:lang w:bidi="ar-JO"/>
        </w:rPr>
      </w:pPr>
      <w:r w:rsidRPr="002204BF">
        <w:rPr>
          <w:sz w:val="24"/>
          <w:szCs w:val="24"/>
          <w:lang w:bidi="ar-JO"/>
        </w:rPr>
        <w:t>Fixation. For maxillary fixation, four plates are usually used (2 on the right, and 2 on the left). Then guiding elastics are placed to guide the patient to the desired occlusion.</w:t>
      </w:r>
    </w:p>
    <w:p w:rsidR="0090424C" w:rsidRPr="002204BF" w:rsidRDefault="0090424C" w:rsidP="0090424C">
      <w:pPr>
        <w:bidi w:val="0"/>
        <w:rPr>
          <w:b/>
          <w:bCs/>
          <w:sz w:val="24"/>
          <w:szCs w:val="24"/>
          <w:lang w:bidi="ar-JO"/>
        </w:rPr>
      </w:pPr>
    </w:p>
    <w:p w:rsidR="0090424C" w:rsidRPr="002204BF" w:rsidRDefault="0090424C" w:rsidP="0090424C">
      <w:pPr>
        <w:bidi w:val="0"/>
        <w:rPr>
          <w:b/>
          <w:bCs/>
          <w:sz w:val="24"/>
          <w:szCs w:val="24"/>
          <w:lang w:bidi="ar-JO"/>
        </w:rPr>
      </w:pPr>
      <w:r w:rsidRPr="002204BF">
        <w:rPr>
          <w:b/>
          <w:bCs/>
          <w:sz w:val="24"/>
          <w:szCs w:val="24"/>
          <w:lang w:bidi="ar-JO"/>
        </w:rPr>
        <w:t>Complications:</w:t>
      </w:r>
    </w:p>
    <w:p w:rsidR="0090424C" w:rsidRPr="002204BF" w:rsidRDefault="0090424C" w:rsidP="0090424C">
      <w:pPr>
        <w:pStyle w:val="ListParagraph"/>
        <w:numPr>
          <w:ilvl w:val="0"/>
          <w:numId w:val="15"/>
        </w:numPr>
        <w:bidi w:val="0"/>
        <w:rPr>
          <w:sz w:val="24"/>
          <w:szCs w:val="24"/>
          <w:lang w:bidi="ar-JO"/>
        </w:rPr>
      </w:pPr>
      <w:r w:rsidRPr="002204BF">
        <w:rPr>
          <w:sz w:val="24"/>
          <w:szCs w:val="24"/>
          <w:lang w:bidi="ar-JO"/>
        </w:rPr>
        <w:t xml:space="preserve">Bleeding can happen as a result of traumatizing the descending palatine vessels, the maxillary artery, </w:t>
      </w:r>
      <w:r w:rsidR="007F30AD" w:rsidRPr="002204BF">
        <w:rPr>
          <w:sz w:val="24"/>
          <w:szCs w:val="24"/>
          <w:lang w:bidi="ar-JO"/>
        </w:rPr>
        <w:t xml:space="preserve">or </w:t>
      </w:r>
      <w:r w:rsidRPr="002204BF">
        <w:rPr>
          <w:sz w:val="24"/>
          <w:szCs w:val="24"/>
          <w:lang w:bidi="ar-JO"/>
        </w:rPr>
        <w:t xml:space="preserve">blood vessels of the </w:t>
      </w:r>
      <w:proofErr w:type="spellStart"/>
      <w:r w:rsidRPr="002204BF">
        <w:rPr>
          <w:sz w:val="24"/>
          <w:szCs w:val="24"/>
          <w:lang w:bidi="ar-JO"/>
        </w:rPr>
        <w:t>midface</w:t>
      </w:r>
      <w:proofErr w:type="spellEnd"/>
      <w:r w:rsidR="007F30AD" w:rsidRPr="002204BF">
        <w:rPr>
          <w:sz w:val="24"/>
          <w:szCs w:val="24"/>
          <w:lang w:bidi="ar-JO"/>
        </w:rPr>
        <w:t>.</w:t>
      </w:r>
    </w:p>
    <w:p w:rsidR="0090424C" w:rsidRPr="002204BF" w:rsidRDefault="0090424C" w:rsidP="0090424C">
      <w:pPr>
        <w:pStyle w:val="ListParagraph"/>
        <w:numPr>
          <w:ilvl w:val="0"/>
          <w:numId w:val="15"/>
        </w:numPr>
        <w:bidi w:val="0"/>
        <w:rPr>
          <w:sz w:val="24"/>
          <w:szCs w:val="24"/>
          <w:lang w:bidi="ar-JO"/>
        </w:rPr>
      </w:pPr>
      <w:r w:rsidRPr="002204BF">
        <w:rPr>
          <w:sz w:val="24"/>
          <w:szCs w:val="24"/>
          <w:lang w:bidi="ar-JO"/>
        </w:rPr>
        <w:t>Nerve damage. The main affected nerve is the inferior orbital nerve.</w:t>
      </w:r>
    </w:p>
    <w:p w:rsidR="0090424C" w:rsidRPr="002204BF" w:rsidRDefault="007F30AD" w:rsidP="0090424C">
      <w:pPr>
        <w:pStyle w:val="ListParagraph"/>
        <w:numPr>
          <w:ilvl w:val="0"/>
          <w:numId w:val="15"/>
        </w:numPr>
        <w:bidi w:val="0"/>
        <w:rPr>
          <w:sz w:val="24"/>
          <w:szCs w:val="24"/>
          <w:lang w:bidi="ar-JO"/>
        </w:rPr>
      </w:pPr>
      <w:r w:rsidRPr="002204BF">
        <w:rPr>
          <w:sz w:val="24"/>
          <w:szCs w:val="24"/>
          <w:lang w:bidi="ar-JO"/>
        </w:rPr>
        <w:t>Skull base fractures can happen during separation.</w:t>
      </w:r>
    </w:p>
    <w:p w:rsidR="007F30AD" w:rsidRPr="002204BF" w:rsidRDefault="007F30AD" w:rsidP="007F30AD">
      <w:pPr>
        <w:pStyle w:val="ListParagraph"/>
        <w:numPr>
          <w:ilvl w:val="0"/>
          <w:numId w:val="15"/>
        </w:numPr>
        <w:bidi w:val="0"/>
        <w:rPr>
          <w:sz w:val="24"/>
          <w:szCs w:val="24"/>
          <w:lang w:bidi="ar-JO"/>
        </w:rPr>
      </w:pPr>
      <w:proofErr w:type="spellStart"/>
      <w:r w:rsidRPr="002204BF">
        <w:rPr>
          <w:sz w:val="24"/>
          <w:szCs w:val="24"/>
          <w:lang w:bidi="ar-JO"/>
        </w:rPr>
        <w:t>Nasolabial</w:t>
      </w:r>
      <w:proofErr w:type="spellEnd"/>
      <w:r w:rsidRPr="002204BF">
        <w:rPr>
          <w:sz w:val="24"/>
          <w:szCs w:val="24"/>
          <w:lang w:bidi="ar-JO"/>
        </w:rPr>
        <w:t xml:space="preserve"> aesthetics. It's important to know that when the maxilla is moved, its position is changed in relation to the nose. For example if the maxilla is moved upward, the position and shape of the tip of the nose are going to be different than their original shape and position before the surgery.</w:t>
      </w:r>
    </w:p>
    <w:p w:rsidR="007F30AD" w:rsidRPr="002204BF" w:rsidRDefault="007F30AD" w:rsidP="007F30AD">
      <w:pPr>
        <w:pStyle w:val="ListParagraph"/>
        <w:numPr>
          <w:ilvl w:val="0"/>
          <w:numId w:val="15"/>
        </w:numPr>
        <w:bidi w:val="0"/>
        <w:rPr>
          <w:sz w:val="24"/>
          <w:szCs w:val="24"/>
          <w:lang w:bidi="ar-JO"/>
        </w:rPr>
      </w:pPr>
      <w:r w:rsidRPr="002204BF">
        <w:rPr>
          <w:sz w:val="24"/>
          <w:szCs w:val="24"/>
          <w:lang w:bidi="ar-JO"/>
        </w:rPr>
        <w:t>Loss of the teeth vitality. This occurs when the root apices are cut accidentally when the bone is cut.</w:t>
      </w:r>
    </w:p>
    <w:p w:rsidR="007F30AD" w:rsidRPr="002204BF" w:rsidRDefault="007F30AD" w:rsidP="007F30AD">
      <w:pPr>
        <w:pStyle w:val="ListParagraph"/>
        <w:numPr>
          <w:ilvl w:val="0"/>
          <w:numId w:val="15"/>
        </w:numPr>
        <w:bidi w:val="0"/>
        <w:rPr>
          <w:sz w:val="24"/>
          <w:szCs w:val="24"/>
          <w:lang w:bidi="ar-JO"/>
        </w:rPr>
      </w:pPr>
      <w:r w:rsidRPr="002204BF">
        <w:rPr>
          <w:sz w:val="24"/>
          <w:szCs w:val="24"/>
          <w:lang w:bidi="ar-JO"/>
        </w:rPr>
        <w:t>Sinusitis.</w:t>
      </w:r>
    </w:p>
    <w:p w:rsidR="007F30AD" w:rsidRPr="002204BF" w:rsidRDefault="002204BF" w:rsidP="007F30AD">
      <w:pPr>
        <w:pStyle w:val="ListParagraph"/>
        <w:numPr>
          <w:ilvl w:val="0"/>
          <w:numId w:val="15"/>
        </w:numPr>
        <w:bidi w:val="0"/>
        <w:rPr>
          <w:sz w:val="24"/>
          <w:szCs w:val="24"/>
          <w:lang w:bidi="ar-JO"/>
        </w:rPr>
      </w:pPr>
      <w:r w:rsidRPr="002204BF">
        <w:rPr>
          <w:sz w:val="24"/>
          <w:szCs w:val="24"/>
          <w:lang w:bidi="ar-JO"/>
        </w:rPr>
        <w:t xml:space="preserve">Loss of </w:t>
      </w:r>
      <w:proofErr w:type="spellStart"/>
      <w:r w:rsidRPr="002204BF">
        <w:rPr>
          <w:sz w:val="24"/>
          <w:szCs w:val="24"/>
          <w:lang w:bidi="ar-JO"/>
        </w:rPr>
        <w:t>sulcus</w:t>
      </w:r>
      <w:proofErr w:type="spellEnd"/>
      <w:r w:rsidRPr="002204BF">
        <w:rPr>
          <w:sz w:val="24"/>
          <w:szCs w:val="24"/>
          <w:lang w:bidi="ar-JO"/>
        </w:rPr>
        <w:t xml:space="preserve"> depth.</w:t>
      </w:r>
    </w:p>
    <w:p w:rsidR="002204BF" w:rsidRPr="002204BF" w:rsidRDefault="002204BF" w:rsidP="002204BF">
      <w:pPr>
        <w:pStyle w:val="ListParagraph"/>
        <w:numPr>
          <w:ilvl w:val="0"/>
          <w:numId w:val="15"/>
        </w:numPr>
        <w:bidi w:val="0"/>
        <w:rPr>
          <w:rFonts w:cstheme="minorHAnsi"/>
          <w:sz w:val="24"/>
          <w:szCs w:val="24"/>
          <w:lang w:bidi="ar-JO"/>
        </w:rPr>
      </w:pPr>
      <w:proofErr w:type="spellStart"/>
      <w:r w:rsidRPr="002204BF">
        <w:rPr>
          <w:rFonts w:cstheme="minorHAnsi"/>
          <w:sz w:val="24"/>
          <w:szCs w:val="24"/>
          <w:lang w:bidi="ar-JO"/>
        </w:rPr>
        <w:t>Velopharyngeal</w:t>
      </w:r>
      <w:proofErr w:type="spellEnd"/>
      <w:r w:rsidRPr="002204BF">
        <w:rPr>
          <w:rFonts w:cstheme="minorHAnsi"/>
          <w:sz w:val="24"/>
          <w:szCs w:val="24"/>
          <w:lang w:bidi="ar-JO"/>
        </w:rPr>
        <w:t xml:space="preserve"> incompetence. </w:t>
      </w:r>
      <w:proofErr w:type="spellStart"/>
      <w:proofErr w:type="gramStart"/>
      <w:r w:rsidRPr="002204BF">
        <w:rPr>
          <w:rFonts w:cstheme="minorHAnsi"/>
          <w:color w:val="222222"/>
          <w:sz w:val="24"/>
          <w:szCs w:val="24"/>
          <w:shd w:val="clear" w:color="auto" w:fill="FFFFFF"/>
        </w:rPr>
        <w:t>velopharyngeal</w:t>
      </w:r>
      <w:proofErr w:type="spellEnd"/>
      <w:proofErr w:type="gramEnd"/>
      <w:r w:rsidRPr="002204BF">
        <w:rPr>
          <w:rStyle w:val="apple-converted-space"/>
          <w:rFonts w:cstheme="minorHAnsi"/>
          <w:color w:val="222222"/>
          <w:sz w:val="24"/>
          <w:szCs w:val="24"/>
          <w:shd w:val="clear" w:color="auto" w:fill="FFFFFF"/>
        </w:rPr>
        <w:t> </w:t>
      </w:r>
      <w:r w:rsidRPr="002204BF">
        <w:rPr>
          <w:rFonts w:cstheme="minorHAnsi"/>
          <w:color w:val="222222"/>
          <w:sz w:val="24"/>
          <w:szCs w:val="24"/>
          <w:shd w:val="clear" w:color="auto" w:fill="FFFFFF"/>
        </w:rPr>
        <w:t>sphincter (soft palate muscle in the mouth) during speech, allowing air to escape through the nose instead of the mouth.</w:t>
      </w:r>
    </w:p>
    <w:p w:rsidR="002204BF" w:rsidRPr="002204BF" w:rsidRDefault="002204BF" w:rsidP="002204BF">
      <w:pPr>
        <w:pStyle w:val="ListParagraph"/>
        <w:numPr>
          <w:ilvl w:val="0"/>
          <w:numId w:val="15"/>
        </w:numPr>
        <w:bidi w:val="0"/>
        <w:rPr>
          <w:rFonts w:cstheme="minorHAnsi"/>
          <w:sz w:val="24"/>
          <w:szCs w:val="24"/>
          <w:lang w:bidi="ar-JO"/>
        </w:rPr>
      </w:pPr>
      <w:r w:rsidRPr="002204BF">
        <w:rPr>
          <w:rFonts w:cstheme="minorHAnsi"/>
          <w:sz w:val="24"/>
          <w:szCs w:val="24"/>
          <w:lang w:bidi="ar-JO"/>
        </w:rPr>
        <w:t xml:space="preserve">Relapse. It's more evident in </w:t>
      </w:r>
      <w:proofErr w:type="spellStart"/>
      <w:r w:rsidRPr="002204BF">
        <w:rPr>
          <w:rFonts w:cstheme="minorHAnsi"/>
          <w:sz w:val="24"/>
          <w:szCs w:val="24"/>
          <w:lang w:bidi="ar-JO"/>
        </w:rPr>
        <w:t>downfracture</w:t>
      </w:r>
      <w:proofErr w:type="spellEnd"/>
      <w:r w:rsidRPr="002204BF">
        <w:rPr>
          <w:rFonts w:cstheme="minorHAnsi"/>
          <w:sz w:val="24"/>
          <w:szCs w:val="24"/>
          <w:lang w:bidi="ar-JO"/>
        </w:rPr>
        <w:t xml:space="preserve"> cases, less evident in impaction and advancement cases.</w:t>
      </w:r>
    </w:p>
    <w:p w:rsidR="008D556F" w:rsidRPr="002204BF" w:rsidRDefault="008D556F" w:rsidP="00B81469">
      <w:pPr>
        <w:bidi w:val="0"/>
        <w:rPr>
          <w:sz w:val="24"/>
          <w:szCs w:val="24"/>
          <w:lang w:bidi="ar-JO"/>
        </w:rPr>
      </w:pPr>
    </w:p>
    <w:p w:rsidR="008D556F" w:rsidRPr="002204BF" w:rsidRDefault="008D556F" w:rsidP="008D556F">
      <w:pPr>
        <w:bidi w:val="0"/>
        <w:rPr>
          <w:sz w:val="24"/>
          <w:szCs w:val="24"/>
          <w:lang w:bidi="ar-JO"/>
        </w:rPr>
      </w:pPr>
      <w:proofErr w:type="spellStart"/>
      <w:r w:rsidRPr="002204BF">
        <w:rPr>
          <w:b/>
          <w:bCs/>
          <w:sz w:val="24"/>
          <w:szCs w:val="24"/>
          <w:lang w:bidi="ar-JO"/>
        </w:rPr>
        <w:lastRenderedPageBreak/>
        <w:t>D</w:t>
      </w:r>
      <w:r w:rsidRPr="002204BF">
        <w:rPr>
          <w:b/>
          <w:bCs/>
          <w:i/>
          <w:iCs/>
          <w:sz w:val="24"/>
          <w:szCs w:val="24"/>
          <w:lang w:bidi="ar-JO"/>
        </w:rPr>
        <w:t>ownfracture</w:t>
      </w:r>
      <w:proofErr w:type="spellEnd"/>
      <w:r w:rsidR="002204BF" w:rsidRPr="002204BF">
        <w:rPr>
          <w:sz w:val="24"/>
          <w:szCs w:val="24"/>
          <w:lang w:bidi="ar-JO"/>
        </w:rPr>
        <w:t xml:space="preserve"> </w:t>
      </w:r>
      <w:r w:rsidRPr="002204BF">
        <w:rPr>
          <w:sz w:val="24"/>
          <w:szCs w:val="24"/>
          <w:lang w:bidi="ar-JO"/>
        </w:rPr>
        <w:t>is a term that describes the downward movement and the fracture of the posterior wall of the maxilla which has not been cut.</w:t>
      </w:r>
    </w:p>
    <w:p w:rsidR="008D556F" w:rsidRPr="002204BF" w:rsidRDefault="008D556F" w:rsidP="008D556F">
      <w:pPr>
        <w:bidi w:val="0"/>
        <w:rPr>
          <w:sz w:val="24"/>
          <w:szCs w:val="24"/>
          <w:lang w:bidi="ar-JO"/>
        </w:rPr>
      </w:pPr>
    </w:p>
    <w:p w:rsidR="00F37720" w:rsidRDefault="00B81469" w:rsidP="008D556F">
      <w:pPr>
        <w:bidi w:val="0"/>
        <w:rPr>
          <w:b/>
          <w:bCs/>
          <w:i/>
          <w:iCs/>
          <w:sz w:val="24"/>
          <w:szCs w:val="24"/>
          <w:lang w:bidi="ar-JO"/>
        </w:rPr>
      </w:pPr>
      <w:r w:rsidRPr="002204BF">
        <w:rPr>
          <w:b/>
          <w:bCs/>
          <w:sz w:val="24"/>
          <w:szCs w:val="24"/>
          <w:u w:val="single"/>
          <w:lang w:bidi="ar-JO"/>
        </w:rPr>
        <w:t xml:space="preserve"> </w:t>
      </w:r>
      <w:r w:rsidR="002204BF" w:rsidRPr="002204BF">
        <w:rPr>
          <w:b/>
          <w:bCs/>
          <w:sz w:val="24"/>
          <w:szCs w:val="24"/>
          <w:u w:val="single"/>
          <w:lang w:bidi="ar-JO"/>
        </w:rPr>
        <w:t>Note:</w:t>
      </w:r>
      <w:r w:rsidR="002204BF">
        <w:rPr>
          <w:b/>
          <w:bCs/>
          <w:sz w:val="24"/>
          <w:szCs w:val="24"/>
          <w:u w:val="single"/>
          <w:lang w:bidi="ar-JO"/>
        </w:rPr>
        <w:t xml:space="preserve"> </w:t>
      </w:r>
      <w:r w:rsidR="002204BF">
        <w:rPr>
          <w:sz w:val="24"/>
          <w:szCs w:val="24"/>
          <w:lang w:bidi="ar-JO"/>
        </w:rPr>
        <w:t xml:space="preserve">some </w:t>
      </w:r>
      <w:r w:rsidR="00281729">
        <w:rPr>
          <w:sz w:val="24"/>
          <w:szCs w:val="24"/>
          <w:lang w:bidi="ar-JO"/>
        </w:rPr>
        <w:t xml:space="preserve">of the cases require </w:t>
      </w:r>
      <w:proofErr w:type="spellStart"/>
      <w:r w:rsidR="00281729">
        <w:rPr>
          <w:sz w:val="24"/>
          <w:szCs w:val="24"/>
          <w:lang w:bidi="ar-JO"/>
        </w:rPr>
        <w:t>osteotomies</w:t>
      </w:r>
      <w:proofErr w:type="spellEnd"/>
      <w:r w:rsidR="00281729">
        <w:rPr>
          <w:sz w:val="24"/>
          <w:szCs w:val="24"/>
          <w:lang w:bidi="ar-JO"/>
        </w:rPr>
        <w:t xml:space="preserve"> in both the maxilla and the mandible, these are called </w:t>
      </w:r>
      <w:proofErr w:type="spellStart"/>
      <w:r w:rsidR="00281729" w:rsidRPr="00281729">
        <w:rPr>
          <w:b/>
          <w:bCs/>
          <w:i/>
          <w:iCs/>
          <w:sz w:val="24"/>
          <w:szCs w:val="24"/>
          <w:lang w:bidi="ar-JO"/>
        </w:rPr>
        <w:t>bimaxillary</w:t>
      </w:r>
      <w:proofErr w:type="spellEnd"/>
      <w:r w:rsidR="00281729" w:rsidRPr="00281729">
        <w:rPr>
          <w:b/>
          <w:bCs/>
          <w:i/>
          <w:iCs/>
          <w:sz w:val="24"/>
          <w:szCs w:val="24"/>
          <w:lang w:bidi="ar-JO"/>
        </w:rPr>
        <w:t xml:space="preserve"> </w:t>
      </w:r>
      <w:proofErr w:type="spellStart"/>
      <w:r w:rsidR="00281729" w:rsidRPr="00281729">
        <w:rPr>
          <w:b/>
          <w:bCs/>
          <w:i/>
          <w:iCs/>
          <w:sz w:val="24"/>
          <w:szCs w:val="24"/>
          <w:lang w:bidi="ar-JO"/>
        </w:rPr>
        <w:t>osteotomies</w:t>
      </w:r>
      <w:proofErr w:type="spellEnd"/>
      <w:r w:rsidR="00281729">
        <w:rPr>
          <w:b/>
          <w:bCs/>
          <w:i/>
          <w:iCs/>
          <w:sz w:val="24"/>
          <w:szCs w:val="24"/>
          <w:lang w:bidi="ar-JO"/>
        </w:rPr>
        <w:t>.</w:t>
      </w:r>
    </w:p>
    <w:p w:rsidR="00281729" w:rsidRDefault="00281729" w:rsidP="00281729">
      <w:pPr>
        <w:bidi w:val="0"/>
        <w:rPr>
          <w:b/>
          <w:bCs/>
          <w:i/>
          <w:iCs/>
          <w:sz w:val="24"/>
          <w:szCs w:val="24"/>
          <w:lang w:bidi="ar-JO"/>
        </w:rPr>
      </w:pPr>
    </w:p>
    <w:p w:rsidR="00281729" w:rsidRDefault="00281729" w:rsidP="00281729">
      <w:pPr>
        <w:bidi w:val="0"/>
        <w:rPr>
          <w:b/>
          <w:bCs/>
          <w:sz w:val="24"/>
          <w:szCs w:val="24"/>
          <w:lang w:bidi="ar-JO"/>
        </w:rPr>
      </w:pPr>
      <w:r>
        <w:rPr>
          <w:b/>
          <w:bCs/>
          <w:sz w:val="24"/>
          <w:szCs w:val="24"/>
          <w:lang w:bidi="ar-JO"/>
        </w:rPr>
        <w:t xml:space="preserve">Indications of </w:t>
      </w:r>
      <w:proofErr w:type="spellStart"/>
      <w:r>
        <w:rPr>
          <w:b/>
          <w:bCs/>
          <w:sz w:val="24"/>
          <w:szCs w:val="24"/>
          <w:lang w:bidi="ar-JO"/>
        </w:rPr>
        <w:t>bimaxillary</w:t>
      </w:r>
      <w:proofErr w:type="spellEnd"/>
      <w:r>
        <w:rPr>
          <w:b/>
          <w:bCs/>
          <w:sz w:val="24"/>
          <w:szCs w:val="24"/>
          <w:lang w:bidi="ar-JO"/>
        </w:rPr>
        <w:t xml:space="preserve"> </w:t>
      </w:r>
      <w:proofErr w:type="spellStart"/>
      <w:r>
        <w:rPr>
          <w:b/>
          <w:bCs/>
          <w:sz w:val="24"/>
          <w:szCs w:val="24"/>
          <w:lang w:bidi="ar-JO"/>
        </w:rPr>
        <w:t>osteotomies</w:t>
      </w:r>
      <w:proofErr w:type="spellEnd"/>
      <w:r>
        <w:rPr>
          <w:b/>
          <w:bCs/>
          <w:sz w:val="24"/>
          <w:szCs w:val="24"/>
          <w:lang w:bidi="ar-JO"/>
        </w:rPr>
        <w:t>:</w:t>
      </w:r>
    </w:p>
    <w:p w:rsidR="00281729" w:rsidRDefault="00281729" w:rsidP="00281729">
      <w:pPr>
        <w:pStyle w:val="ListParagraph"/>
        <w:numPr>
          <w:ilvl w:val="0"/>
          <w:numId w:val="19"/>
        </w:numPr>
        <w:bidi w:val="0"/>
        <w:rPr>
          <w:sz w:val="24"/>
          <w:szCs w:val="24"/>
          <w:lang w:bidi="ar-JO"/>
        </w:rPr>
      </w:pPr>
      <w:r>
        <w:rPr>
          <w:sz w:val="24"/>
          <w:szCs w:val="24"/>
          <w:lang w:bidi="ar-JO"/>
        </w:rPr>
        <w:t xml:space="preserve">The maxilla </w:t>
      </w:r>
      <w:r w:rsidR="00DF1090">
        <w:rPr>
          <w:sz w:val="24"/>
          <w:szCs w:val="24"/>
          <w:lang w:bidi="ar-JO"/>
        </w:rPr>
        <w:t xml:space="preserve">and the mandible are both </w:t>
      </w:r>
      <w:proofErr w:type="spellStart"/>
      <w:r w:rsidR="00DF1090">
        <w:rPr>
          <w:sz w:val="24"/>
          <w:szCs w:val="24"/>
          <w:lang w:bidi="ar-JO"/>
        </w:rPr>
        <w:t>malpositioned</w:t>
      </w:r>
      <w:proofErr w:type="spellEnd"/>
      <w:r w:rsidR="00DF1090">
        <w:rPr>
          <w:sz w:val="24"/>
          <w:szCs w:val="24"/>
          <w:lang w:bidi="ar-JO"/>
        </w:rPr>
        <w:t>.</w:t>
      </w:r>
    </w:p>
    <w:p w:rsidR="00DF1090" w:rsidRDefault="00DF1090" w:rsidP="00DF1090">
      <w:pPr>
        <w:pStyle w:val="ListParagraph"/>
        <w:numPr>
          <w:ilvl w:val="0"/>
          <w:numId w:val="19"/>
        </w:numPr>
        <w:bidi w:val="0"/>
        <w:rPr>
          <w:sz w:val="24"/>
          <w:szCs w:val="24"/>
          <w:lang w:bidi="ar-JO"/>
        </w:rPr>
      </w:pPr>
      <w:r>
        <w:rPr>
          <w:sz w:val="24"/>
          <w:szCs w:val="24"/>
          <w:lang w:bidi="ar-JO"/>
        </w:rPr>
        <w:t xml:space="preserve">Either the maxilla or the mandible is </w:t>
      </w:r>
      <w:proofErr w:type="spellStart"/>
      <w:r>
        <w:rPr>
          <w:sz w:val="24"/>
          <w:szCs w:val="24"/>
          <w:lang w:bidi="ar-JO"/>
        </w:rPr>
        <w:t>malpositioned</w:t>
      </w:r>
      <w:proofErr w:type="spellEnd"/>
      <w:r>
        <w:rPr>
          <w:sz w:val="24"/>
          <w:szCs w:val="24"/>
          <w:lang w:bidi="ar-JO"/>
        </w:rPr>
        <w:t>, and the case is severe, so the opposing jaw is moved as well to get the desired outcome.</w:t>
      </w:r>
    </w:p>
    <w:p w:rsidR="00695A75" w:rsidRDefault="00695A75" w:rsidP="00DF1090">
      <w:pPr>
        <w:bidi w:val="0"/>
        <w:rPr>
          <w:b/>
          <w:bCs/>
          <w:sz w:val="24"/>
          <w:szCs w:val="24"/>
          <w:u w:val="single"/>
          <w:lang w:bidi="ar-JO"/>
        </w:rPr>
      </w:pPr>
    </w:p>
    <w:p w:rsidR="00DF1090" w:rsidRPr="00695A75" w:rsidRDefault="00695A75" w:rsidP="00695A75">
      <w:pPr>
        <w:bidi w:val="0"/>
        <w:rPr>
          <w:b/>
          <w:bCs/>
          <w:sz w:val="24"/>
          <w:szCs w:val="24"/>
          <w:u w:val="single"/>
          <w:lang w:bidi="ar-JO"/>
        </w:rPr>
      </w:pPr>
      <w:r>
        <w:rPr>
          <w:b/>
          <w:bCs/>
          <w:sz w:val="24"/>
          <w:szCs w:val="24"/>
          <w:u w:val="single"/>
          <w:lang w:bidi="ar-JO"/>
        </w:rPr>
        <w:t>N</w:t>
      </w:r>
      <w:r w:rsidRPr="00695A75">
        <w:rPr>
          <w:b/>
          <w:bCs/>
          <w:sz w:val="24"/>
          <w:szCs w:val="24"/>
          <w:u w:val="single"/>
          <w:lang w:bidi="ar-JO"/>
        </w:rPr>
        <w:t>ote</w:t>
      </w:r>
      <w:r>
        <w:rPr>
          <w:b/>
          <w:bCs/>
          <w:sz w:val="24"/>
          <w:szCs w:val="24"/>
          <w:u w:val="single"/>
          <w:lang w:bidi="ar-JO"/>
        </w:rPr>
        <w:t>:</w:t>
      </w:r>
      <w:r>
        <w:rPr>
          <w:sz w:val="24"/>
          <w:szCs w:val="24"/>
          <w:lang w:bidi="ar-JO"/>
        </w:rPr>
        <w:t xml:space="preserve"> in severe cases, where the needed movement is beyond the maximum limit, distraction </w:t>
      </w:r>
      <w:proofErr w:type="spellStart"/>
      <w:r>
        <w:rPr>
          <w:sz w:val="24"/>
          <w:szCs w:val="24"/>
          <w:lang w:bidi="ar-JO"/>
        </w:rPr>
        <w:t>osteogenesis</w:t>
      </w:r>
      <w:proofErr w:type="spellEnd"/>
      <w:r>
        <w:rPr>
          <w:sz w:val="24"/>
          <w:szCs w:val="24"/>
          <w:lang w:bidi="ar-JO"/>
        </w:rPr>
        <w:t xml:space="preserve"> can be used. </w:t>
      </w:r>
    </w:p>
    <w:p w:rsidR="00281729" w:rsidRPr="00281729" w:rsidRDefault="00281729" w:rsidP="00281729">
      <w:pPr>
        <w:bidi w:val="0"/>
        <w:rPr>
          <w:sz w:val="24"/>
          <w:szCs w:val="24"/>
          <w:lang w:bidi="ar-JO"/>
        </w:rPr>
      </w:pPr>
    </w:p>
    <w:p w:rsidR="00041D41" w:rsidRPr="002204BF" w:rsidRDefault="00041D41" w:rsidP="00041D41">
      <w:pPr>
        <w:bidi w:val="0"/>
        <w:rPr>
          <w:sz w:val="24"/>
          <w:szCs w:val="24"/>
          <w:lang w:bidi="ar-JO"/>
        </w:rPr>
      </w:pPr>
    </w:p>
    <w:p w:rsidR="00041D41" w:rsidRPr="002204BF" w:rsidRDefault="00041D41" w:rsidP="00041D41">
      <w:pPr>
        <w:bidi w:val="0"/>
        <w:rPr>
          <w:sz w:val="24"/>
          <w:szCs w:val="24"/>
          <w:lang w:bidi="ar-JO"/>
        </w:rPr>
      </w:pPr>
      <w:r w:rsidRPr="002204BF">
        <w:rPr>
          <w:sz w:val="24"/>
          <w:szCs w:val="24"/>
          <w:lang w:bidi="ar-JO"/>
        </w:rPr>
        <w:t xml:space="preserve"> </w:t>
      </w:r>
    </w:p>
    <w:p w:rsidR="00041D41" w:rsidRPr="002204BF" w:rsidRDefault="00041D41" w:rsidP="00041D41">
      <w:pPr>
        <w:pStyle w:val="ListParagraph"/>
        <w:bidi w:val="0"/>
        <w:rPr>
          <w:sz w:val="24"/>
          <w:szCs w:val="24"/>
          <w:lang w:bidi="ar-JO"/>
        </w:rPr>
      </w:pPr>
    </w:p>
    <w:p w:rsidR="00041D41" w:rsidRPr="002204BF" w:rsidRDefault="00041D41" w:rsidP="00041D41">
      <w:pPr>
        <w:bidi w:val="0"/>
        <w:rPr>
          <w:sz w:val="24"/>
          <w:szCs w:val="24"/>
          <w:lang w:bidi="ar-JO"/>
        </w:rPr>
      </w:pPr>
    </w:p>
    <w:sectPr w:rsidR="00041D41" w:rsidRPr="002204BF" w:rsidSect="009C3FEB">
      <w:headerReference w:type="default" r:id="rId7"/>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3C9" w:rsidRDefault="00B823C9" w:rsidP="00AC777C">
      <w:pPr>
        <w:spacing w:after="0" w:line="240" w:lineRule="auto"/>
      </w:pPr>
      <w:r>
        <w:separator/>
      </w:r>
    </w:p>
  </w:endnote>
  <w:endnote w:type="continuationSeparator" w:id="0">
    <w:p w:rsidR="00B823C9" w:rsidRDefault="00B823C9" w:rsidP="00AC7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3C9" w:rsidRDefault="00B823C9" w:rsidP="00AC777C">
      <w:pPr>
        <w:spacing w:after="0" w:line="240" w:lineRule="auto"/>
      </w:pPr>
      <w:r>
        <w:separator/>
      </w:r>
    </w:p>
  </w:footnote>
  <w:footnote w:type="continuationSeparator" w:id="0">
    <w:p w:rsidR="00B823C9" w:rsidRDefault="00B823C9" w:rsidP="00AC77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77C" w:rsidRDefault="00AC777C" w:rsidP="00695A75">
    <w:pPr>
      <w:pStyle w:val="Header"/>
      <w:bidi w:val="0"/>
    </w:pPr>
    <w:proofErr w:type="spellStart"/>
    <w:r>
      <w:t>Thulfeqar</w:t>
    </w:r>
    <w:proofErr w:type="spellEnd"/>
    <w:r>
      <w:t xml:space="preserve">                                      </w:t>
    </w:r>
    <w:r w:rsidR="00695A75">
      <w:t>O</w:t>
    </w:r>
    <w:r>
      <w:t xml:space="preserve">ral </w:t>
    </w:r>
    <w:r w:rsidR="00695A75">
      <w:t>S</w:t>
    </w:r>
    <w:r>
      <w:t xml:space="preserve">urgery #                                                              Dr. </w:t>
    </w:r>
    <w:proofErr w:type="spellStart"/>
    <w:r>
      <w:t>Ashraf</w:t>
    </w:r>
    <w:proofErr w:type="spellEnd"/>
  </w:p>
  <w:p w:rsidR="00AC777C" w:rsidRDefault="00AC777C" w:rsidP="00AC777C">
    <w:pPr>
      <w:pStyle w:val="Header"/>
      <w:bidi w:val="0"/>
    </w:pPr>
    <w:proofErr w:type="spellStart"/>
    <w:r>
      <w:t>Alrubai'ey</w:t>
    </w:r>
    <w:proofErr w:type="spellEnd"/>
    <w:r>
      <w:t xml:space="preserve">                                      </w:t>
    </w:r>
    <w:proofErr w:type="spellStart"/>
    <w:r w:rsidR="00695A75">
      <w:t>O</w:t>
    </w:r>
    <w:r>
      <w:t>stetomies</w:t>
    </w:r>
    <w:proofErr w:type="spellEnd"/>
    <w:r w:rsidR="00695A75">
      <w:t xml:space="preserve">                                                                  Abu </w:t>
    </w:r>
    <w:proofErr w:type="spellStart"/>
    <w:r w:rsidR="00695A75">
      <w:t>Karaki</w:t>
    </w:r>
    <w:proofErr w:type="spellEnd"/>
  </w:p>
  <w:p w:rsidR="00AC777C" w:rsidRDefault="00AC777C">
    <w:pPr>
      <w:rPr>
        <w:rFonts w:hint="cs"/>
        <w:lang w:bidi="ar-J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24E3F"/>
    <w:multiLevelType w:val="hybridMultilevel"/>
    <w:tmpl w:val="3DEAC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25A6E"/>
    <w:multiLevelType w:val="hybridMultilevel"/>
    <w:tmpl w:val="D4CC44C4"/>
    <w:lvl w:ilvl="0" w:tplc="2B08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F2520"/>
    <w:multiLevelType w:val="hybridMultilevel"/>
    <w:tmpl w:val="15FA7EFA"/>
    <w:lvl w:ilvl="0" w:tplc="CE3ED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616CC"/>
    <w:multiLevelType w:val="hybridMultilevel"/>
    <w:tmpl w:val="7352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D35F4"/>
    <w:multiLevelType w:val="hybridMultilevel"/>
    <w:tmpl w:val="20780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F5E8C"/>
    <w:multiLevelType w:val="hybridMultilevel"/>
    <w:tmpl w:val="D882A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3E197D"/>
    <w:multiLevelType w:val="hybridMultilevel"/>
    <w:tmpl w:val="F4529CAE"/>
    <w:lvl w:ilvl="0" w:tplc="6AA6F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376A2A"/>
    <w:multiLevelType w:val="hybridMultilevel"/>
    <w:tmpl w:val="3C3A0B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A9A03B8"/>
    <w:multiLevelType w:val="hybridMultilevel"/>
    <w:tmpl w:val="C4AA5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201074"/>
    <w:multiLevelType w:val="hybridMultilevel"/>
    <w:tmpl w:val="A9FCC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6F0052"/>
    <w:multiLevelType w:val="hybridMultilevel"/>
    <w:tmpl w:val="ECA28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248A1"/>
    <w:multiLevelType w:val="hybridMultilevel"/>
    <w:tmpl w:val="1A8A7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8A124C"/>
    <w:multiLevelType w:val="hybridMultilevel"/>
    <w:tmpl w:val="39DE6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B03855"/>
    <w:multiLevelType w:val="hybridMultilevel"/>
    <w:tmpl w:val="C02A85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6977FAB"/>
    <w:multiLevelType w:val="hybridMultilevel"/>
    <w:tmpl w:val="45427DE4"/>
    <w:lvl w:ilvl="0" w:tplc="2B08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5C5568"/>
    <w:multiLevelType w:val="hybridMultilevel"/>
    <w:tmpl w:val="7E26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C80783"/>
    <w:multiLevelType w:val="hybridMultilevel"/>
    <w:tmpl w:val="845EAE06"/>
    <w:lvl w:ilvl="0" w:tplc="2B08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F675B2"/>
    <w:multiLevelType w:val="hybridMultilevel"/>
    <w:tmpl w:val="1B7CE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53A7BF8"/>
    <w:multiLevelType w:val="hybridMultilevel"/>
    <w:tmpl w:val="3CE0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6"/>
  </w:num>
  <w:num w:numId="5">
    <w:abstractNumId w:val="1"/>
  </w:num>
  <w:num w:numId="6">
    <w:abstractNumId w:val="15"/>
  </w:num>
  <w:num w:numId="7">
    <w:abstractNumId w:val="18"/>
  </w:num>
  <w:num w:numId="8">
    <w:abstractNumId w:val="14"/>
  </w:num>
  <w:num w:numId="9">
    <w:abstractNumId w:val="12"/>
  </w:num>
  <w:num w:numId="10">
    <w:abstractNumId w:val="11"/>
  </w:num>
  <w:num w:numId="11">
    <w:abstractNumId w:val="7"/>
  </w:num>
  <w:num w:numId="12">
    <w:abstractNumId w:val="5"/>
  </w:num>
  <w:num w:numId="13">
    <w:abstractNumId w:val="9"/>
  </w:num>
  <w:num w:numId="14">
    <w:abstractNumId w:val="13"/>
  </w:num>
  <w:num w:numId="15">
    <w:abstractNumId w:val="4"/>
  </w:num>
  <w:num w:numId="16">
    <w:abstractNumId w:val="10"/>
  </w:num>
  <w:num w:numId="17">
    <w:abstractNumId w:val="17"/>
  </w:num>
  <w:num w:numId="18">
    <w:abstractNumId w:val="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777C"/>
    <w:rsid w:val="00041D41"/>
    <w:rsid w:val="001349CB"/>
    <w:rsid w:val="00190208"/>
    <w:rsid w:val="002204BF"/>
    <w:rsid w:val="00281729"/>
    <w:rsid w:val="004156EB"/>
    <w:rsid w:val="00491092"/>
    <w:rsid w:val="0051532A"/>
    <w:rsid w:val="00526F54"/>
    <w:rsid w:val="00695A75"/>
    <w:rsid w:val="007433A6"/>
    <w:rsid w:val="007F30AD"/>
    <w:rsid w:val="008D556F"/>
    <w:rsid w:val="0090424C"/>
    <w:rsid w:val="009C3FEB"/>
    <w:rsid w:val="00AC777C"/>
    <w:rsid w:val="00B81469"/>
    <w:rsid w:val="00B823C9"/>
    <w:rsid w:val="00C024E7"/>
    <w:rsid w:val="00DF1090"/>
    <w:rsid w:val="00DF313B"/>
    <w:rsid w:val="00F377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20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777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C777C"/>
  </w:style>
  <w:style w:type="paragraph" w:styleId="Footer">
    <w:name w:val="footer"/>
    <w:basedOn w:val="Normal"/>
    <w:link w:val="FooterChar"/>
    <w:uiPriority w:val="99"/>
    <w:semiHidden/>
    <w:unhideWhenUsed/>
    <w:rsid w:val="00AC777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C777C"/>
  </w:style>
  <w:style w:type="paragraph" w:styleId="ListParagraph">
    <w:name w:val="List Paragraph"/>
    <w:basedOn w:val="Normal"/>
    <w:uiPriority w:val="34"/>
    <w:qFormat/>
    <w:rsid w:val="00C024E7"/>
    <w:pPr>
      <w:ind w:left="720"/>
      <w:contextualSpacing/>
    </w:pPr>
  </w:style>
  <w:style w:type="character" w:customStyle="1" w:styleId="apple-converted-space">
    <w:name w:val="apple-converted-space"/>
    <w:basedOn w:val="DefaultParagraphFont"/>
    <w:rsid w:val="002204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menna rubaiey</dc:creator>
  <cp:lastModifiedBy>menna rubaiey</cp:lastModifiedBy>
  <cp:revision>2</cp:revision>
  <dcterms:created xsi:type="dcterms:W3CDTF">2016-05-10T21:01:00Z</dcterms:created>
  <dcterms:modified xsi:type="dcterms:W3CDTF">2016-05-10T21:01:00Z</dcterms:modified>
</cp:coreProperties>
</file>